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7" w:type="dxa"/>
        <w:tblInd w:w="-601" w:type="dxa"/>
        <w:tblLook w:val="04A0" w:firstRow="1" w:lastRow="0" w:firstColumn="1" w:lastColumn="0" w:noHBand="0" w:noVBand="1"/>
      </w:tblPr>
      <w:tblGrid>
        <w:gridCol w:w="1755"/>
        <w:gridCol w:w="2923"/>
        <w:gridCol w:w="2357"/>
        <w:gridCol w:w="4252"/>
      </w:tblGrid>
      <w:tr w:rsidR="00B6271D" w:rsidRPr="00B6271D" w:rsidTr="00D366F7">
        <w:tc>
          <w:tcPr>
            <w:tcW w:w="1755" w:type="dxa"/>
            <w:shd w:val="clear" w:color="auto" w:fill="auto"/>
          </w:tcPr>
          <w:p w:rsidR="00B6271D" w:rsidRPr="00B6271D" w:rsidRDefault="00B6271D" w:rsidP="00B6271D">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66915A9B" wp14:editId="714DC9F7">
                  <wp:extent cx="942975" cy="885825"/>
                  <wp:effectExtent l="0" t="0" r="0" b="0"/>
                  <wp:docPr id="33" name="Картина 33"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B6271D" w:rsidRPr="00B6271D" w:rsidRDefault="00B6271D" w:rsidP="00B6271D">
            <w:pPr>
              <w:spacing w:after="0" w:line="240" w:lineRule="auto"/>
              <w:jc w:val="center"/>
              <w:rPr>
                <w:rFonts w:cs="Times New Roman"/>
                <w:b/>
                <w:sz w:val="20"/>
                <w:szCs w:val="20"/>
                <w:lang w:val="cs-CZ"/>
              </w:rPr>
            </w:pPr>
          </w:p>
          <w:p w:rsidR="00B6271D" w:rsidRPr="00B6271D" w:rsidRDefault="00B6271D" w:rsidP="00B6271D">
            <w:pPr>
              <w:spacing w:after="0" w:line="240" w:lineRule="auto"/>
              <w:jc w:val="center"/>
              <w:rPr>
                <w:rFonts w:cs="Times New Roman"/>
                <w:b/>
                <w:sz w:val="20"/>
                <w:szCs w:val="20"/>
                <w:lang w:val="cs-CZ"/>
              </w:rPr>
            </w:pPr>
          </w:p>
          <w:p w:rsidR="00B6271D" w:rsidRPr="00B6271D" w:rsidRDefault="00B6271D" w:rsidP="00B6271D">
            <w:pPr>
              <w:spacing w:after="0" w:line="240" w:lineRule="auto"/>
              <w:jc w:val="center"/>
              <w:rPr>
                <w:rFonts w:cs="Times New Roman"/>
                <w:b/>
                <w:sz w:val="20"/>
                <w:szCs w:val="20"/>
                <w:lang w:val="cs-CZ"/>
              </w:rPr>
            </w:pPr>
          </w:p>
          <w:p w:rsidR="00B6271D" w:rsidRPr="00B6271D" w:rsidRDefault="00B6271D" w:rsidP="00B6271D">
            <w:pPr>
              <w:spacing w:after="0" w:line="240" w:lineRule="auto"/>
              <w:jc w:val="center"/>
              <w:rPr>
                <w:rFonts w:cs="Times New Roman"/>
                <w:b/>
                <w:sz w:val="20"/>
                <w:szCs w:val="20"/>
                <w:lang w:val="cs-CZ"/>
              </w:rPr>
            </w:pPr>
          </w:p>
          <w:p w:rsidR="00B6271D" w:rsidRPr="00B6271D" w:rsidRDefault="00B6271D" w:rsidP="00B6271D">
            <w:pPr>
              <w:spacing w:after="0" w:line="240" w:lineRule="auto"/>
              <w:jc w:val="center"/>
              <w:rPr>
                <w:rFonts w:cs="Times New Roman"/>
                <w:b/>
                <w:sz w:val="20"/>
                <w:szCs w:val="20"/>
                <w:lang w:val="cs-CZ"/>
              </w:rPr>
            </w:pPr>
          </w:p>
          <w:p w:rsidR="00B6271D" w:rsidRPr="00B6271D" w:rsidRDefault="00B6271D" w:rsidP="00B6271D">
            <w:pPr>
              <w:spacing w:after="0" w:line="240" w:lineRule="auto"/>
              <w:jc w:val="center"/>
              <w:rPr>
                <w:rFonts w:cs="Times New Roman"/>
                <w:b/>
                <w:sz w:val="20"/>
                <w:szCs w:val="20"/>
                <w:lang w:val="cs-CZ"/>
              </w:rPr>
            </w:pPr>
            <w:r w:rsidRPr="00B6271D">
              <w:rPr>
                <w:rFonts w:cs="Times New Roman"/>
                <w:noProof/>
                <w:sz w:val="20"/>
                <w:szCs w:val="20"/>
                <w:lang w:eastAsia="bg-BG"/>
              </w:rPr>
              <w:drawing>
                <wp:anchor distT="0" distB="0" distL="114300" distR="114300" simplePos="0" relativeHeight="251663360" behindDoc="0" locked="0" layoutInCell="1" allowOverlap="1" wp14:anchorId="5F4FED23" wp14:editId="18494975">
                  <wp:simplePos x="0" y="0"/>
                  <wp:positionH relativeFrom="margin">
                    <wp:align>center</wp:align>
                  </wp:positionH>
                  <wp:positionV relativeFrom="margin">
                    <wp:align>top</wp:align>
                  </wp:positionV>
                  <wp:extent cx="574040" cy="483870"/>
                  <wp:effectExtent l="0" t="0" r="0" b="0"/>
                  <wp:wrapSquare wrapText="bothSides"/>
                  <wp:docPr id="34" name="Картина 34"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B6271D">
              <w:rPr>
                <w:rFonts w:cs="Times New Roman"/>
                <w:b/>
                <w:sz w:val="20"/>
                <w:szCs w:val="20"/>
              </w:rPr>
              <w:t>Министерство на икономиката и енергетиката</w:t>
            </w:r>
          </w:p>
          <w:p w:rsidR="00B6271D" w:rsidRPr="00B6271D" w:rsidRDefault="00B6271D" w:rsidP="00B6271D">
            <w:pPr>
              <w:spacing w:after="0" w:line="240" w:lineRule="auto"/>
              <w:jc w:val="center"/>
              <w:rPr>
                <w:rFonts w:cs="Times New Roman"/>
                <w:b/>
                <w:sz w:val="20"/>
                <w:szCs w:val="20"/>
                <w:lang w:val="cs-CZ"/>
              </w:rPr>
            </w:pPr>
          </w:p>
        </w:tc>
        <w:tc>
          <w:tcPr>
            <w:tcW w:w="2357" w:type="dxa"/>
            <w:shd w:val="clear" w:color="auto" w:fill="auto"/>
          </w:tcPr>
          <w:p w:rsidR="00B6271D" w:rsidRPr="00B6271D" w:rsidRDefault="00B6271D" w:rsidP="00B6271D">
            <w:pPr>
              <w:spacing w:after="0" w:line="240" w:lineRule="auto"/>
              <w:jc w:val="both"/>
              <w:rPr>
                <w:rFonts w:ascii="Times New Roman" w:hAnsi="Times New Roman" w:cs="Times New Roman"/>
                <w:b/>
                <w:sz w:val="24"/>
                <w:szCs w:val="24"/>
                <w:lang w:val="cs-CZ"/>
              </w:rPr>
            </w:pPr>
          </w:p>
          <w:p w:rsidR="00B6271D" w:rsidRPr="00B6271D" w:rsidRDefault="00B6271D" w:rsidP="00B6271D">
            <w:pPr>
              <w:spacing w:after="0" w:line="240" w:lineRule="auto"/>
              <w:jc w:val="both"/>
              <w:rPr>
                <w:rFonts w:ascii="Times New Roman" w:hAnsi="Times New Roman" w:cs="Times New Roman"/>
                <w:b/>
                <w:sz w:val="24"/>
                <w:szCs w:val="24"/>
                <w:lang w:val="cs-CZ"/>
              </w:rPr>
            </w:pPr>
            <w:r w:rsidRPr="00B6271D">
              <w:rPr>
                <w:rFonts w:ascii="Times New Roman" w:hAnsi="Times New Roman" w:cs="Times New Roman"/>
                <w:b/>
                <w:noProof/>
                <w:sz w:val="24"/>
                <w:szCs w:val="24"/>
                <w:lang w:eastAsia="bg-BG"/>
              </w:rPr>
              <w:drawing>
                <wp:inline distT="0" distB="0" distL="0" distR="0" wp14:anchorId="1108A48F" wp14:editId="139DAF6F">
                  <wp:extent cx="628650" cy="733425"/>
                  <wp:effectExtent l="0" t="0" r="0" b="9525"/>
                  <wp:docPr id="35" name="Картина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B6271D" w:rsidRPr="00B6271D" w:rsidRDefault="00B6271D" w:rsidP="00B6271D">
            <w:pPr>
              <w:spacing w:after="0" w:line="240" w:lineRule="auto"/>
              <w:jc w:val="both"/>
              <w:rPr>
                <w:rFonts w:ascii="Times New Roman" w:hAnsi="Times New Roman" w:cs="Times New Roman"/>
                <w:sz w:val="24"/>
                <w:szCs w:val="24"/>
                <w:lang w:val="cs-CZ"/>
              </w:rPr>
            </w:pPr>
          </w:p>
          <w:p w:rsidR="00B6271D" w:rsidRPr="00B6271D" w:rsidRDefault="00B6271D" w:rsidP="00B6271D">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235FF29E" wp14:editId="32EB6134">
                  <wp:extent cx="2002790" cy="687705"/>
                  <wp:effectExtent l="0" t="0" r="0" b="0"/>
                  <wp:docPr id="36" name="Картина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tbl>
    <w:p w:rsidR="00B6271D" w:rsidRDefault="00B6271D" w:rsidP="00CE7754">
      <w:pPr>
        <w:spacing w:after="0" w:line="240" w:lineRule="auto"/>
        <w:rPr>
          <w:rFonts w:ascii="Times New Roman" w:hAnsi="Times New Roman" w:cs="Times New Roman"/>
          <w:b/>
          <w:sz w:val="24"/>
          <w:szCs w:val="24"/>
        </w:rPr>
      </w:pPr>
    </w:p>
    <w:p w:rsidR="007A3216" w:rsidRPr="00443F3F" w:rsidRDefault="00CE7754" w:rsidP="00CE7754">
      <w:pPr>
        <w:spacing w:after="0" w:line="240" w:lineRule="auto"/>
        <w:rPr>
          <w:rFonts w:ascii="Times New Roman" w:hAnsi="Times New Roman" w:cs="Times New Roman"/>
          <w:b/>
          <w:sz w:val="24"/>
          <w:szCs w:val="24"/>
        </w:rPr>
      </w:pPr>
      <w:r w:rsidRPr="00443F3F">
        <w:rPr>
          <w:rFonts w:ascii="Times New Roman" w:hAnsi="Times New Roman" w:cs="Times New Roman"/>
          <w:b/>
          <w:sz w:val="24"/>
          <w:szCs w:val="24"/>
        </w:rPr>
        <w:t>ДО:</w:t>
      </w:r>
    </w:p>
    <w:p w:rsidR="00CE7754" w:rsidRPr="00443F3F" w:rsidRDefault="00CE7754" w:rsidP="00CE7754">
      <w:pPr>
        <w:spacing w:after="0" w:line="240" w:lineRule="auto"/>
        <w:rPr>
          <w:rFonts w:ascii="Times New Roman" w:hAnsi="Times New Roman" w:cs="Times New Roman"/>
          <w:b/>
          <w:sz w:val="24"/>
          <w:szCs w:val="24"/>
        </w:rPr>
      </w:pPr>
      <w:r w:rsidRPr="00443F3F">
        <w:rPr>
          <w:rFonts w:ascii="Times New Roman" w:hAnsi="Times New Roman" w:cs="Times New Roman"/>
          <w:b/>
          <w:sz w:val="24"/>
          <w:szCs w:val="24"/>
        </w:rPr>
        <w:t>МИЛЕН АЛЕКСАНДРОВ ГОРАНОВ</w:t>
      </w:r>
    </w:p>
    <w:p w:rsidR="00CE7754" w:rsidRPr="00443F3F" w:rsidRDefault="00CE7754" w:rsidP="00CE7754">
      <w:pPr>
        <w:spacing w:after="0" w:line="240" w:lineRule="auto"/>
        <w:rPr>
          <w:rFonts w:ascii="Times New Roman" w:hAnsi="Times New Roman" w:cs="Times New Roman"/>
          <w:b/>
          <w:sz w:val="24"/>
          <w:szCs w:val="24"/>
        </w:rPr>
      </w:pPr>
      <w:r w:rsidRPr="00443F3F">
        <w:rPr>
          <w:rFonts w:ascii="Times New Roman" w:hAnsi="Times New Roman" w:cs="Times New Roman"/>
          <w:b/>
          <w:sz w:val="24"/>
          <w:szCs w:val="24"/>
        </w:rPr>
        <w:t>„Билдконсулт“ ЕООД, гр. Русе</w:t>
      </w:r>
    </w:p>
    <w:p w:rsidR="00CE7754" w:rsidRPr="00443F3F" w:rsidRDefault="00CE7754" w:rsidP="00CE7754">
      <w:pPr>
        <w:spacing w:after="0" w:line="240" w:lineRule="auto"/>
        <w:rPr>
          <w:rFonts w:ascii="Times New Roman" w:hAnsi="Times New Roman" w:cs="Times New Roman"/>
          <w:b/>
          <w:sz w:val="24"/>
          <w:szCs w:val="24"/>
        </w:rPr>
      </w:pPr>
      <w:r w:rsidRPr="00443F3F">
        <w:rPr>
          <w:rFonts w:ascii="Times New Roman" w:hAnsi="Times New Roman" w:cs="Times New Roman"/>
          <w:b/>
          <w:sz w:val="24"/>
          <w:szCs w:val="24"/>
        </w:rPr>
        <w:t>Ул. „Епископ Босилков“, 16</w:t>
      </w:r>
    </w:p>
    <w:p w:rsidR="00CE7754" w:rsidRPr="00443F3F" w:rsidRDefault="00CE7754" w:rsidP="00CE7754">
      <w:pPr>
        <w:spacing w:after="0" w:line="240" w:lineRule="auto"/>
        <w:rPr>
          <w:rFonts w:ascii="Times New Roman" w:hAnsi="Times New Roman" w:cs="Times New Roman"/>
          <w:b/>
          <w:sz w:val="24"/>
          <w:szCs w:val="24"/>
        </w:rPr>
      </w:pPr>
    </w:p>
    <w:p w:rsidR="00CE7754" w:rsidRPr="00443F3F" w:rsidRDefault="00CE7754" w:rsidP="00CE7754">
      <w:pPr>
        <w:spacing w:after="0" w:line="240" w:lineRule="auto"/>
        <w:rPr>
          <w:rFonts w:ascii="Times New Roman" w:hAnsi="Times New Roman" w:cs="Times New Roman"/>
          <w:b/>
          <w:sz w:val="24"/>
          <w:szCs w:val="24"/>
        </w:rPr>
      </w:pPr>
    </w:p>
    <w:p w:rsidR="00CE7754" w:rsidRPr="00443F3F" w:rsidRDefault="00CE7754" w:rsidP="00CE7754">
      <w:pPr>
        <w:spacing w:after="0" w:line="240" w:lineRule="auto"/>
        <w:rPr>
          <w:rFonts w:ascii="Times New Roman" w:hAnsi="Times New Roman" w:cs="Times New Roman"/>
          <w:b/>
          <w:sz w:val="24"/>
          <w:szCs w:val="24"/>
        </w:rPr>
      </w:pPr>
    </w:p>
    <w:p w:rsidR="00CE7754" w:rsidRPr="00443F3F" w:rsidRDefault="00CE7754" w:rsidP="00CE7754">
      <w:pPr>
        <w:spacing w:after="0" w:line="240" w:lineRule="auto"/>
        <w:rPr>
          <w:rFonts w:ascii="Times New Roman" w:hAnsi="Times New Roman" w:cs="Times New Roman"/>
          <w:b/>
          <w:sz w:val="24"/>
          <w:szCs w:val="24"/>
        </w:rPr>
      </w:pPr>
    </w:p>
    <w:p w:rsidR="00CE7754" w:rsidRPr="00443F3F" w:rsidRDefault="00CE7754" w:rsidP="00B6271D">
      <w:pPr>
        <w:spacing w:after="0" w:line="240" w:lineRule="auto"/>
        <w:jc w:val="center"/>
        <w:rPr>
          <w:rFonts w:ascii="Times New Roman" w:hAnsi="Times New Roman" w:cs="Times New Roman"/>
          <w:b/>
          <w:sz w:val="24"/>
          <w:szCs w:val="24"/>
        </w:rPr>
      </w:pPr>
      <w:r w:rsidRPr="00443F3F">
        <w:rPr>
          <w:rFonts w:ascii="Times New Roman" w:hAnsi="Times New Roman" w:cs="Times New Roman"/>
          <w:b/>
          <w:sz w:val="24"/>
          <w:szCs w:val="24"/>
        </w:rPr>
        <w:t>ПОКАНА</w:t>
      </w:r>
    </w:p>
    <w:p w:rsidR="00CE7754" w:rsidRPr="00443F3F" w:rsidRDefault="00CE7754" w:rsidP="00B6271D">
      <w:pPr>
        <w:spacing w:after="0" w:line="240" w:lineRule="auto"/>
        <w:jc w:val="center"/>
        <w:rPr>
          <w:rFonts w:ascii="Times New Roman" w:hAnsi="Times New Roman" w:cs="Times New Roman"/>
          <w:b/>
          <w:sz w:val="24"/>
          <w:szCs w:val="24"/>
        </w:rPr>
      </w:pPr>
    </w:p>
    <w:p w:rsidR="00CE7754" w:rsidRPr="00443F3F" w:rsidRDefault="00CE7754" w:rsidP="00B6271D">
      <w:pPr>
        <w:spacing w:after="0" w:line="240" w:lineRule="auto"/>
        <w:jc w:val="center"/>
        <w:rPr>
          <w:rFonts w:ascii="Times New Roman" w:hAnsi="Times New Roman" w:cs="Times New Roman"/>
          <w:sz w:val="24"/>
          <w:szCs w:val="24"/>
        </w:rPr>
      </w:pPr>
      <w:r w:rsidRPr="00443F3F">
        <w:rPr>
          <w:rFonts w:ascii="Times New Roman" w:hAnsi="Times New Roman" w:cs="Times New Roman"/>
          <w:sz w:val="24"/>
          <w:szCs w:val="24"/>
        </w:rPr>
        <w:t>За участие в процедура на договаряне без обявление по ЗОП</w:t>
      </w:r>
    </w:p>
    <w:p w:rsidR="00CE7754" w:rsidRPr="00443F3F" w:rsidRDefault="00CE7754" w:rsidP="00CE7754">
      <w:pPr>
        <w:spacing w:after="0" w:line="240" w:lineRule="auto"/>
        <w:rPr>
          <w:rFonts w:ascii="Times New Roman" w:hAnsi="Times New Roman" w:cs="Times New Roman"/>
          <w:sz w:val="24"/>
          <w:szCs w:val="24"/>
        </w:rPr>
      </w:pPr>
    </w:p>
    <w:p w:rsidR="00CE7754" w:rsidRPr="00443F3F" w:rsidRDefault="00CE7754" w:rsidP="00CE7754">
      <w:pPr>
        <w:spacing w:after="0" w:line="240" w:lineRule="auto"/>
        <w:rPr>
          <w:rFonts w:ascii="Times New Roman" w:hAnsi="Times New Roman" w:cs="Times New Roman"/>
          <w:sz w:val="24"/>
          <w:szCs w:val="24"/>
        </w:rPr>
      </w:pPr>
    </w:p>
    <w:p w:rsidR="00CE7754" w:rsidRPr="00443F3F" w:rsidRDefault="00CE7754" w:rsidP="00CE7754">
      <w:pPr>
        <w:spacing w:after="0" w:line="240" w:lineRule="auto"/>
        <w:rPr>
          <w:rFonts w:ascii="Times New Roman" w:hAnsi="Times New Roman" w:cs="Times New Roman"/>
          <w:b/>
          <w:sz w:val="24"/>
          <w:szCs w:val="24"/>
        </w:rPr>
      </w:pPr>
      <w:r w:rsidRPr="00443F3F">
        <w:rPr>
          <w:rFonts w:ascii="Times New Roman" w:hAnsi="Times New Roman" w:cs="Times New Roman"/>
          <w:b/>
          <w:sz w:val="24"/>
          <w:szCs w:val="24"/>
        </w:rPr>
        <w:t>УВАЖАЕМИ ГОСПОДИН ГОРАНОВ</w:t>
      </w:r>
    </w:p>
    <w:p w:rsidR="00CE7754" w:rsidRPr="00443F3F" w:rsidRDefault="00CE7754" w:rsidP="00CE7754">
      <w:pPr>
        <w:spacing w:after="0" w:line="240" w:lineRule="auto"/>
        <w:rPr>
          <w:rFonts w:ascii="Times New Roman" w:hAnsi="Times New Roman" w:cs="Times New Roman"/>
          <w:b/>
          <w:sz w:val="24"/>
          <w:szCs w:val="24"/>
        </w:rPr>
      </w:pPr>
    </w:p>
    <w:p w:rsidR="00CE7754" w:rsidRPr="00443F3F" w:rsidRDefault="00CE7754" w:rsidP="00F80B32">
      <w:pPr>
        <w:spacing w:after="0" w:line="240" w:lineRule="auto"/>
        <w:ind w:firstLine="708"/>
        <w:jc w:val="both"/>
        <w:rPr>
          <w:rFonts w:ascii="Times New Roman" w:hAnsi="Times New Roman" w:cs="Times New Roman"/>
          <w:sz w:val="24"/>
          <w:szCs w:val="24"/>
        </w:rPr>
      </w:pPr>
      <w:r w:rsidRPr="00443F3F">
        <w:rPr>
          <w:rFonts w:ascii="Times New Roman" w:hAnsi="Times New Roman" w:cs="Times New Roman"/>
          <w:sz w:val="24"/>
          <w:szCs w:val="24"/>
        </w:rPr>
        <w:t>На основание чл. 79, ал. 1, т. 1 и във връзка с решение № РД-01</w:t>
      </w:r>
      <w:r w:rsidR="005A05E9">
        <w:rPr>
          <w:rFonts w:ascii="Times New Roman" w:hAnsi="Times New Roman" w:cs="Times New Roman"/>
          <w:sz w:val="24"/>
          <w:szCs w:val="24"/>
          <w:lang w:val="en-US"/>
        </w:rPr>
        <w:t>-2070</w:t>
      </w:r>
      <w:r w:rsidR="005A05E9">
        <w:rPr>
          <w:rFonts w:ascii="Times New Roman" w:hAnsi="Times New Roman" w:cs="Times New Roman"/>
          <w:sz w:val="24"/>
          <w:szCs w:val="24"/>
        </w:rPr>
        <w:t>/</w:t>
      </w:r>
      <w:r w:rsidR="005A05E9">
        <w:rPr>
          <w:rFonts w:ascii="Times New Roman" w:hAnsi="Times New Roman" w:cs="Times New Roman"/>
          <w:sz w:val="24"/>
          <w:szCs w:val="24"/>
          <w:lang w:val="en-US"/>
        </w:rPr>
        <w:t>08.07.</w:t>
      </w:r>
      <w:r w:rsidRPr="00443F3F">
        <w:rPr>
          <w:rFonts w:ascii="Times New Roman" w:hAnsi="Times New Roman" w:cs="Times New Roman"/>
          <w:sz w:val="24"/>
          <w:szCs w:val="24"/>
        </w:rPr>
        <w:t xml:space="preserve">2016г. на Кмета на Община Русе Ви отправяме покана да представите оферта за участие в процедура на договаряне без обявление за възлагане на обществена поръчка с предмет: „Изпълнение на инвеститорски контрол по време на извършването на строително-монтажни работи на обекти по проект „Мерки за повишаване на енергийната ефективност в четири сгради от образователната инфраструктура на гр. Русе“,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 </w:t>
      </w:r>
    </w:p>
    <w:p w:rsidR="00172D4B" w:rsidRPr="00443F3F" w:rsidRDefault="00172D4B" w:rsidP="00F80B32">
      <w:pPr>
        <w:spacing w:after="0" w:line="240" w:lineRule="auto"/>
        <w:ind w:firstLine="708"/>
        <w:jc w:val="both"/>
        <w:rPr>
          <w:rFonts w:ascii="Times New Roman" w:hAnsi="Times New Roman" w:cs="Times New Roman"/>
          <w:sz w:val="24"/>
          <w:szCs w:val="24"/>
        </w:rPr>
      </w:pPr>
      <w:r w:rsidRPr="00443F3F">
        <w:rPr>
          <w:rFonts w:ascii="Times New Roman" w:hAnsi="Times New Roman" w:cs="Times New Roman"/>
          <w:sz w:val="24"/>
          <w:szCs w:val="24"/>
        </w:rPr>
        <w:t xml:space="preserve">Офертата трябва да бъде подадена в срок до 17:30 часа на </w:t>
      </w:r>
      <w:r w:rsidR="00627BC8">
        <w:rPr>
          <w:rFonts w:ascii="Times New Roman" w:hAnsi="Times New Roman" w:cs="Times New Roman"/>
          <w:sz w:val="24"/>
          <w:szCs w:val="24"/>
        </w:rPr>
        <w:t>19.07.</w:t>
      </w:r>
      <w:r w:rsidRPr="00443F3F">
        <w:rPr>
          <w:rFonts w:ascii="Times New Roman" w:hAnsi="Times New Roman" w:cs="Times New Roman"/>
          <w:sz w:val="24"/>
          <w:szCs w:val="24"/>
        </w:rPr>
        <w:t>2016г. в Община Русе, гр. Русе, пл. „Свобода“, 6, Информационен център, гише „Обществени поръчки“</w:t>
      </w:r>
      <w:r w:rsidR="00F05FDB" w:rsidRPr="00443F3F">
        <w:rPr>
          <w:rFonts w:ascii="Times New Roman" w:hAnsi="Times New Roman" w:cs="Times New Roman"/>
          <w:sz w:val="24"/>
          <w:szCs w:val="24"/>
        </w:rPr>
        <w:t xml:space="preserve"> участника или от упълномощен негов представител  лично, чрез куриерска или пощенска услуга.</w:t>
      </w:r>
    </w:p>
    <w:p w:rsidR="00172D4B" w:rsidRPr="00443F3F" w:rsidRDefault="00984AB6" w:rsidP="00F05FDB">
      <w:pPr>
        <w:spacing w:after="0" w:line="240" w:lineRule="auto"/>
        <w:ind w:firstLine="708"/>
        <w:rPr>
          <w:rFonts w:ascii="Times New Roman" w:hAnsi="Times New Roman" w:cs="Times New Roman"/>
          <w:b/>
          <w:sz w:val="24"/>
          <w:szCs w:val="24"/>
        </w:rPr>
      </w:pPr>
      <w:r w:rsidRPr="00443F3F">
        <w:rPr>
          <w:rFonts w:ascii="Times New Roman" w:hAnsi="Times New Roman" w:cs="Times New Roman"/>
          <w:b/>
          <w:sz w:val="24"/>
          <w:szCs w:val="24"/>
        </w:rPr>
        <w:t xml:space="preserve">І. </w:t>
      </w:r>
      <w:r w:rsidR="00172D4B" w:rsidRPr="00443F3F">
        <w:rPr>
          <w:rFonts w:ascii="Times New Roman" w:hAnsi="Times New Roman" w:cs="Times New Roman"/>
          <w:b/>
          <w:sz w:val="24"/>
          <w:szCs w:val="24"/>
        </w:rPr>
        <w:t>Указания за подготовка на офертата</w:t>
      </w:r>
      <w:r w:rsidRPr="00443F3F">
        <w:rPr>
          <w:rFonts w:ascii="Times New Roman" w:hAnsi="Times New Roman" w:cs="Times New Roman"/>
          <w:b/>
          <w:sz w:val="24"/>
          <w:szCs w:val="24"/>
        </w:rPr>
        <w:t xml:space="preserve">. </w:t>
      </w:r>
    </w:p>
    <w:p w:rsidR="00F05FDB" w:rsidRPr="00443F3F" w:rsidRDefault="00F05FDB" w:rsidP="00F05FDB">
      <w:pPr>
        <w:spacing w:after="0" w:line="240" w:lineRule="auto"/>
        <w:ind w:firstLine="708"/>
        <w:rPr>
          <w:rFonts w:ascii="Times New Roman" w:hAnsi="Times New Roman" w:cs="Times New Roman"/>
          <w:sz w:val="24"/>
          <w:szCs w:val="24"/>
        </w:rPr>
      </w:pPr>
      <w:r w:rsidRPr="00443F3F">
        <w:rPr>
          <w:rFonts w:ascii="Times New Roman" w:hAnsi="Times New Roman" w:cs="Times New Roman"/>
          <w:sz w:val="24"/>
          <w:szCs w:val="24"/>
        </w:rPr>
        <w:t xml:space="preserve">Документите се представят в запечатан непрозрачен плик, </w:t>
      </w:r>
      <w:r w:rsidR="00175C21" w:rsidRPr="00443F3F">
        <w:rPr>
          <w:rFonts w:ascii="Times New Roman" w:hAnsi="Times New Roman" w:cs="Times New Roman"/>
          <w:sz w:val="24"/>
          <w:szCs w:val="24"/>
        </w:rPr>
        <w:t>който се обозначава по следния начин:</w:t>
      </w:r>
    </w:p>
    <w:p w:rsidR="00175C21" w:rsidRPr="00443F3F" w:rsidRDefault="00175C21" w:rsidP="00F05FDB">
      <w:pPr>
        <w:spacing w:after="0" w:line="240" w:lineRule="auto"/>
        <w:ind w:firstLine="708"/>
        <w:rPr>
          <w:rFonts w:ascii="Times New Roman" w:hAnsi="Times New Roman" w:cs="Times New Roman"/>
          <w:sz w:val="24"/>
          <w:szCs w:val="24"/>
        </w:rPr>
      </w:pPr>
    </w:p>
    <w:p w:rsidR="008C0720" w:rsidRPr="00443F3F" w:rsidRDefault="008C0720" w:rsidP="008C0720">
      <w:pPr>
        <w:pStyle w:val="3"/>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rPr>
      </w:pPr>
      <w:r w:rsidRPr="00443F3F">
        <w:rPr>
          <w:rFonts w:ascii="Times New Roman" w:hAnsi="Times New Roman"/>
        </w:rPr>
        <w:t>От: ………………………………………………………………………….…..</w:t>
      </w:r>
    </w:p>
    <w:p w:rsidR="008C0720" w:rsidRPr="00443F3F" w:rsidRDefault="008C0720" w:rsidP="008C0720">
      <w:pPr>
        <w:pStyle w:val="3"/>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rPr>
      </w:pPr>
      <w:r w:rsidRPr="00443F3F">
        <w:rPr>
          <w:rFonts w:ascii="Times New Roman" w:hAnsi="Times New Roman"/>
        </w:rPr>
        <w:t>(посочва се наименование на участника, адрес, телефон, лице за контакт)</w:t>
      </w:r>
    </w:p>
    <w:p w:rsidR="008C0720" w:rsidRPr="00443F3F" w:rsidRDefault="008C0720" w:rsidP="008C0720">
      <w:pPr>
        <w:pStyle w:val="3"/>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rPr>
      </w:pPr>
    </w:p>
    <w:p w:rsidR="008C0720" w:rsidRPr="00443F3F" w:rsidRDefault="008C0720" w:rsidP="008C0720">
      <w:pPr>
        <w:pStyle w:val="3"/>
        <w:pBdr>
          <w:top w:val="single" w:sz="4" w:space="1" w:color="auto"/>
          <w:left w:val="single" w:sz="4" w:space="4" w:color="auto"/>
          <w:bottom w:val="single" w:sz="4" w:space="1" w:color="auto"/>
          <w:right w:val="single" w:sz="4" w:space="4" w:color="auto"/>
        </w:pBdr>
        <w:spacing w:after="0"/>
        <w:ind w:firstLine="425"/>
        <w:jc w:val="both"/>
        <w:rPr>
          <w:rFonts w:ascii="Times New Roman" w:hAnsi="Times New Roman"/>
        </w:rPr>
      </w:pPr>
      <w:r w:rsidRPr="00443F3F">
        <w:rPr>
          <w:rFonts w:ascii="Times New Roman" w:hAnsi="Times New Roman"/>
        </w:rPr>
        <w:t>Оферта за участие в обществена поръчка с предмет: “Изпълнение на инвеститорски контрол по време на извършването на строително-монтажни работи на обекти по проект „Мерки за повишаване на енергийната ефективност в четири сгради от образователната инфраструктура на гр. Русе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w:t>
      </w:r>
    </w:p>
    <w:p w:rsidR="008C0720" w:rsidRPr="00443F3F" w:rsidRDefault="008C0720" w:rsidP="008C0720">
      <w:pPr>
        <w:pStyle w:val="3"/>
        <w:pBdr>
          <w:top w:val="single" w:sz="4" w:space="1" w:color="auto"/>
          <w:left w:val="single" w:sz="4" w:space="4" w:color="auto"/>
          <w:bottom w:val="single" w:sz="4" w:space="1" w:color="auto"/>
          <w:right w:val="single" w:sz="4" w:space="4" w:color="auto"/>
        </w:pBdr>
        <w:spacing w:after="0" w:line="240" w:lineRule="auto"/>
        <w:ind w:firstLine="425"/>
        <w:rPr>
          <w:rFonts w:ascii="Times New Roman" w:hAnsi="Times New Roman"/>
        </w:rPr>
      </w:pPr>
      <w:r w:rsidRPr="00443F3F">
        <w:rPr>
          <w:rFonts w:ascii="Times New Roman" w:hAnsi="Times New Roman"/>
        </w:rPr>
        <w:lastRenderedPageBreak/>
        <w:br/>
      </w:r>
    </w:p>
    <w:p w:rsidR="008C0720" w:rsidRPr="00443F3F" w:rsidRDefault="008C0720" w:rsidP="008C0720">
      <w:pPr>
        <w:pStyle w:val="3"/>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rPr>
      </w:pPr>
      <w:r w:rsidRPr="00443F3F">
        <w:rPr>
          <w:rFonts w:ascii="Times New Roman" w:hAnsi="Times New Roman"/>
        </w:rPr>
        <w:t xml:space="preserve"> „Да не се отваря преди разглеждане от страна на Комисията за оценяване и класиране”.</w:t>
      </w:r>
    </w:p>
    <w:p w:rsidR="008C0720" w:rsidRPr="00443F3F" w:rsidRDefault="008C0720" w:rsidP="00F05FDB">
      <w:pPr>
        <w:spacing w:after="0" w:line="240" w:lineRule="auto"/>
        <w:ind w:firstLine="708"/>
        <w:rPr>
          <w:rFonts w:ascii="Times New Roman" w:hAnsi="Times New Roman" w:cs="Times New Roman"/>
          <w:sz w:val="24"/>
          <w:szCs w:val="24"/>
        </w:rPr>
      </w:pPr>
    </w:p>
    <w:p w:rsidR="008C0720" w:rsidRPr="00443F3F" w:rsidRDefault="008C0720" w:rsidP="00F05FDB">
      <w:pPr>
        <w:spacing w:after="0" w:line="240" w:lineRule="auto"/>
        <w:ind w:firstLine="708"/>
        <w:rPr>
          <w:rFonts w:ascii="Times New Roman" w:hAnsi="Times New Roman" w:cs="Times New Roman"/>
          <w:sz w:val="24"/>
          <w:szCs w:val="24"/>
        </w:rPr>
      </w:pPr>
      <w:r w:rsidRPr="00443F3F">
        <w:rPr>
          <w:rFonts w:ascii="Times New Roman" w:hAnsi="Times New Roman" w:cs="Times New Roman"/>
          <w:sz w:val="24"/>
          <w:szCs w:val="24"/>
        </w:rPr>
        <w:t>Оферта трябва да съдържа следните документи:</w:t>
      </w:r>
    </w:p>
    <w:p w:rsidR="008C0720" w:rsidRPr="00443F3F" w:rsidRDefault="008C0720" w:rsidP="00FC6ACE">
      <w:pPr>
        <w:pStyle w:val="a3"/>
        <w:numPr>
          <w:ilvl w:val="0"/>
          <w:numId w:val="1"/>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Списък на документите, съдържащи се в офертата</w:t>
      </w:r>
      <w:r w:rsidR="00923A7D">
        <w:rPr>
          <w:rFonts w:ascii="Times New Roman" w:hAnsi="Times New Roman" w:cs="Times New Roman"/>
          <w:sz w:val="24"/>
          <w:szCs w:val="24"/>
        </w:rPr>
        <w:t xml:space="preserve"> – изготвя се от участника</w:t>
      </w:r>
      <w:r w:rsidRPr="00443F3F">
        <w:rPr>
          <w:rFonts w:ascii="Times New Roman" w:hAnsi="Times New Roman" w:cs="Times New Roman"/>
          <w:sz w:val="24"/>
          <w:szCs w:val="24"/>
        </w:rPr>
        <w:t>;</w:t>
      </w:r>
    </w:p>
    <w:p w:rsidR="008C0720" w:rsidRPr="00443F3F" w:rsidRDefault="008C0720" w:rsidP="00FC6ACE">
      <w:pPr>
        <w:pStyle w:val="a3"/>
        <w:numPr>
          <w:ilvl w:val="0"/>
          <w:numId w:val="1"/>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Единен европейски документ за обществени поръчки (ЕЕДОП) за съответствие с изискванията на закона и условията на възложителя, а в приложимите случаи – за всеки подизпълнител и за всяко лице, чиито ресурси ще бъдат ангажирани при изпълнението на поръчката.</w:t>
      </w:r>
      <w:r w:rsidR="00507810" w:rsidRPr="00443F3F">
        <w:rPr>
          <w:rFonts w:ascii="Times New Roman" w:hAnsi="Times New Roman" w:cs="Times New Roman"/>
          <w:sz w:val="24"/>
          <w:szCs w:val="24"/>
        </w:rPr>
        <w:br/>
        <w:t xml:space="preserve">Когато ЕЕДОП изискванията по чл. 54, ал. 1, т. 1, 2 и 7, и чл. 55, ал. 1, т. 5 от ЗОП се отнасят за повече от едно лице, всички лица попълват един и същ ЕЕДОП. </w:t>
      </w:r>
      <w:r w:rsidR="00F80B32" w:rsidRPr="00443F3F">
        <w:rPr>
          <w:rFonts w:ascii="Times New Roman" w:hAnsi="Times New Roman" w:cs="Times New Roman"/>
          <w:sz w:val="24"/>
          <w:szCs w:val="24"/>
        </w:rPr>
        <w:br/>
      </w:r>
      <w:r w:rsidR="007A5ACE" w:rsidRPr="00443F3F">
        <w:rPr>
          <w:rFonts w:ascii="Times New Roman" w:hAnsi="Times New Roman" w:cs="Times New Roman"/>
          <w:sz w:val="24"/>
          <w:szCs w:val="24"/>
        </w:rPr>
        <w:t xml:space="preserve">Когато е налице необходимост от защита на личните данни </w:t>
      </w:r>
      <w:r w:rsidR="00507810" w:rsidRPr="00443F3F">
        <w:rPr>
          <w:rFonts w:ascii="Times New Roman" w:hAnsi="Times New Roman" w:cs="Times New Roman"/>
          <w:sz w:val="24"/>
          <w:szCs w:val="24"/>
        </w:rPr>
        <w:t xml:space="preserve"> </w:t>
      </w:r>
      <w:r w:rsidR="00507810" w:rsidRPr="00443F3F">
        <w:rPr>
          <w:rFonts w:ascii="Times New Roman" w:hAnsi="Times New Roman" w:cs="Times New Roman"/>
          <w:sz w:val="24"/>
          <w:szCs w:val="24"/>
        </w:rPr>
        <w:br/>
      </w:r>
      <w:r w:rsidR="007A5ACE" w:rsidRPr="00443F3F">
        <w:rPr>
          <w:rFonts w:ascii="Times New Roman" w:hAnsi="Times New Roman" w:cs="Times New Roman"/>
          <w:sz w:val="24"/>
          <w:szCs w:val="24"/>
        </w:rPr>
        <w:t>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w:t>
      </w:r>
      <w:r w:rsidR="00F80B32" w:rsidRPr="00443F3F">
        <w:rPr>
          <w:rFonts w:ascii="Times New Roman" w:hAnsi="Times New Roman" w:cs="Times New Roman"/>
          <w:sz w:val="24"/>
          <w:szCs w:val="24"/>
        </w:rPr>
        <w:t>яко лице или за някое от лицата.</w:t>
      </w:r>
      <w:r w:rsidR="00F80B32" w:rsidRPr="00443F3F">
        <w:rPr>
          <w:rFonts w:ascii="Times New Roman" w:hAnsi="Times New Roman" w:cs="Times New Roman"/>
          <w:sz w:val="24"/>
          <w:szCs w:val="24"/>
        </w:rPr>
        <w:b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00F80B32" w:rsidRPr="00443F3F">
        <w:rPr>
          <w:rFonts w:ascii="Times New Roman" w:hAnsi="Times New Roman" w:cs="Times New Roman"/>
          <w:sz w:val="24"/>
          <w:szCs w:val="24"/>
        </w:rPr>
        <w:br/>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w:t>
      </w:r>
      <w:r w:rsidR="00F24C5A" w:rsidRPr="00443F3F">
        <w:rPr>
          <w:rFonts w:ascii="Times New Roman" w:hAnsi="Times New Roman" w:cs="Times New Roman"/>
          <w:sz w:val="24"/>
          <w:szCs w:val="24"/>
        </w:rPr>
        <w:t>тези обстоятелства служебно на в</w:t>
      </w:r>
      <w:r w:rsidR="00F80B32" w:rsidRPr="00443F3F">
        <w:rPr>
          <w:rFonts w:ascii="Times New Roman" w:hAnsi="Times New Roman" w:cs="Times New Roman"/>
          <w:sz w:val="24"/>
          <w:szCs w:val="24"/>
        </w:rPr>
        <w:t>ъзложите</w:t>
      </w:r>
      <w:r w:rsidR="00F24C5A" w:rsidRPr="00443F3F">
        <w:rPr>
          <w:rFonts w:ascii="Times New Roman" w:hAnsi="Times New Roman" w:cs="Times New Roman"/>
          <w:sz w:val="24"/>
          <w:szCs w:val="24"/>
        </w:rPr>
        <w:t>ля.</w:t>
      </w:r>
      <w:r w:rsidR="00F24C5A" w:rsidRPr="00443F3F">
        <w:rPr>
          <w:rFonts w:ascii="Times New Roman" w:hAnsi="Times New Roman" w:cs="Times New Roman"/>
          <w:sz w:val="24"/>
          <w:szCs w:val="24"/>
        </w:rPr>
        <w:br/>
        <w:t>При поискване от страна на в</w:t>
      </w:r>
      <w:r w:rsidR="00F80B32" w:rsidRPr="00443F3F">
        <w:rPr>
          <w:rFonts w:ascii="Times New Roman" w:hAnsi="Times New Roman" w:cs="Times New Roman"/>
          <w:sz w:val="24"/>
          <w:szCs w:val="24"/>
        </w:rPr>
        <w:t>ъзложителя участниците са длъжни на представят необходимата информация относно правно-организационната форма</w:t>
      </w:r>
      <w:r w:rsidR="00172A7B" w:rsidRPr="00443F3F">
        <w:rPr>
          <w:rFonts w:ascii="Times New Roman" w:hAnsi="Times New Roman" w:cs="Times New Roman"/>
          <w:sz w:val="24"/>
          <w:szCs w:val="24"/>
        </w:rPr>
        <w:t xml:space="preserve">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r w:rsidR="00172A7B" w:rsidRPr="00443F3F">
        <w:rPr>
          <w:rFonts w:ascii="Times New Roman" w:hAnsi="Times New Roman" w:cs="Times New Roman"/>
          <w:sz w:val="24"/>
          <w:szCs w:val="24"/>
        </w:rPr>
        <w:br/>
        <w:t>Когато за участник е налице някое от основанията по чл. 54, ал. 1 и чл. 55, ал. 1 от ЗОП и преди подаването на офертата той е предприел мерки за доказване на надеждност по чл. 56 от ЗОП, тези мерки се вписват в ЕЕДОП.</w:t>
      </w:r>
    </w:p>
    <w:p w:rsidR="008C0720" w:rsidRPr="00443F3F" w:rsidRDefault="00987F27" w:rsidP="00FC6ACE">
      <w:pPr>
        <w:pStyle w:val="a3"/>
        <w:numPr>
          <w:ilvl w:val="0"/>
          <w:numId w:val="1"/>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lang w:eastAsia="bg-BG"/>
        </w:rPr>
        <w:t>Декларация</w:t>
      </w:r>
      <w:r w:rsidRPr="00443F3F">
        <w:rPr>
          <w:rFonts w:ascii="Times New Roman" w:hAnsi="Times New Roman" w:cs="Times New Roman"/>
          <w:b/>
          <w:sz w:val="24"/>
          <w:szCs w:val="24"/>
          <w:lang w:eastAsia="bg-BG"/>
        </w:rPr>
        <w:t xml:space="preserve"> </w:t>
      </w:r>
      <w:r w:rsidRPr="00443F3F">
        <w:rPr>
          <w:rFonts w:ascii="Times New Roman" w:hAnsi="Times New Roman" w:cs="Times New Roman"/>
          <w:sz w:val="24"/>
          <w:szCs w:val="24"/>
          <w:lang w:eastAsia="bg-BG"/>
        </w:rPr>
        <w:t xml:space="preserve">по </w:t>
      </w:r>
      <w:r w:rsidR="007560A7" w:rsidRPr="007560A7">
        <w:rPr>
          <w:rFonts w:ascii="Times New Roman" w:hAnsi="Times New Roman" w:cs="Times New Roman"/>
          <w:sz w:val="24"/>
          <w:szCs w:val="24"/>
          <w:lang w:val="en-US" w:eastAsia="bg-BG"/>
        </w:rPr>
        <w:t>чл.3, т. 8 и чл.5,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443F3F">
        <w:rPr>
          <w:rFonts w:ascii="Times New Roman" w:hAnsi="Times New Roman" w:cs="Times New Roman"/>
          <w:sz w:val="24"/>
          <w:szCs w:val="24"/>
          <w:lang w:eastAsia="bg-BG"/>
        </w:rPr>
        <w:t>;</w:t>
      </w:r>
    </w:p>
    <w:p w:rsidR="00987F27" w:rsidRPr="00443F3F" w:rsidRDefault="00987F27" w:rsidP="00FC6ACE">
      <w:pPr>
        <w:pStyle w:val="a3"/>
        <w:numPr>
          <w:ilvl w:val="0"/>
          <w:numId w:val="1"/>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 xml:space="preserve">Техническо предложение – предложение </w:t>
      </w:r>
      <w:r w:rsidR="007A5ACE" w:rsidRPr="00443F3F">
        <w:rPr>
          <w:rFonts w:ascii="Times New Roman" w:hAnsi="Times New Roman" w:cs="Times New Roman"/>
          <w:sz w:val="24"/>
          <w:szCs w:val="24"/>
        </w:rPr>
        <w:t>за изпълнение на поръчката, което включва:</w:t>
      </w:r>
    </w:p>
    <w:p w:rsidR="007A5ACE" w:rsidRPr="00443F3F" w:rsidRDefault="007A5ACE" w:rsidP="00FC6ACE">
      <w:pPr>
        <w:pStyle w:val="a3"/>
        <w:numPr>
          <w:ilvl w:val="1"/>
          <w:numId w:val="1"/>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 xml:space="preserve"> Документ за упълномощаване, когато лицето, подаващо офертата не е законен представител на участника;</w:t>
      </w:r>
    </w:p>
    <w:p w:rsidR="007A5ACE" w:rsidRPr="00443F3F" w:rsidRDefault="007A5ACE" w:rsidP="00FC6ACE">
      <w:pPr>
        <w:pStyle w:val="a3"/>
        <w:numPr>
          <w:ilvl w:val="1"/>
          <w:numId w:val="1"/>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Предложение за изпълнение на поръчката  в съответствие с техническите спецификации и изискванията на Възложителя;</w:t>
      </w:r>
    </w:p>
    <w:p w:rsidR="007A5ACE" w:rsidRPr="00D15CB4" w:rsidRDefault="007A5ACE" w:rsidP="00D15CB4">
      <w:pPr>
        <w:pStyle w:val="a3"/>
        <w:numPr>
          <w:ilvl w:val="1"/>
          <w:numId w:val="1"/>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Декларация за</w:t>
      </w:r>
      <w:r w:rsidR="00D15CB4">
        <w:rPr>
          <w:rFonts w:ascii="Times New Roman" w:hAnsi="Times New Roman" w:cs="Times New Roman"/>
          <w:sz w:val="24"/>
          <w:szCs w:val="24"/>
        </w:rPr>
        <w:t xml:space="preserve"> срока на валидност на офертата</w:t>
      </w:r>
      <w:r w:rsidRPr="00D15CB4">
        <w:rPr>
          <w:rFonts w:ascii="Times New Roman" w:hAnsi="Times New Roman" w:cs="Times New Roman"/>
          <w:sz w:val="24"/>
          <w:szCs w:val="24"/>
        </w:rPr>
        <w:t>;</w:t>
      </w:r>
    </w:p>
    <w:p w:rsidR="00CA1A96" w:rsidRPr="00443F3F" w:rsidRDefault="00CA1A96" w:rsidP="00FC6ACE">
      <w:pPr>
        <w:pStyle w:val="a3"/>
        <w:numPr>
          <w:ilvl w:val="1"/>
          <w:numId w:val="1"/>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A1A96" w:rsidRPr="00443F3F" w:rsidRDefault="003571A2" w:rsidP="00FC6ACE">
      <w:pPr>
        <w:pStyle w:val="a3"/>
        <w:spacing w:after="0" w:line="240" w:lineRule="auto"/>
        <w:ind w:left="1068"/>
        <w:jc w:val="both"/>
        <w:rPr>
          <w:rFonts w:ascii="Times New Roman" w:hAnsi="Times New Roman" w:cs="Times New Roman"/>
          <w:sz w:val="24"/>
          <w:szCs w:val="24"/>
        </w:rPr>
      </w:pPr>
      <w:r w:rsidRPr="00443F3F">
        <w:rPr>
          <w:rFonts w:ascii="Times New Roman" w:hAnsi="Times New Roman" w:cs="Times New Roman"/>
          <w:sz w:val="24"/>
          <w:szCs w:val="24"/>
        </w:rPr>
        <w:lastRenderedPageBreak/>
        <w:t xml:space="preserve">Съгласно чл. 66 от ЗОП в случай, че участникът ще използва подизпълнител, то същият </w:t>
      </w:r>
      <w:r w:rsidR="00FC6ACE" w:rsidRPr="00443F3F">
        <w:rPr>
          <w:rFonts w:ascii="Times New Roman" w:hAnsi="Times New Roman" w:cs="Times New Roman"/>
          <w:sz w:val="24"/>
          <w:szCs w:val="24"/>
        </w:rPr>
        <w:t xml:space="preserve">посочва подизпълнителя/ите и дела от поръчката, който ще се възложи. В този случай те трябва да представят доказателство за поетите от подизпълнителите задължения. Подизпълнителя/ите трябва да отговарят на съответните критерии за подбор съобразно вида и дела от поръчката, който ще изпълняват. За тях не следва да са на лице основания за отстраняване от процедурата. </w:t>
      </w:r>
    </w:p>
    <w:p w:rsidR="00571888" w:rsidRPr="00443F3F" w:rsidRDefault="00571888" w:rsidP="00FC6ACE">
      <w:pPr>
        <w:pStyle w:val="a3"/>
        <w:spacing w:after="0" w:line="240" w:lineRule="auto"/>
        <w:ind w:left="1068"/>
        <w:jc w:val="both"/>
        <w:rPr>
          <w:rFonts w:ascii="Times New Roman" w:hAnsi="Times New Roman" w:cs="Times New Roman"/>
          <w:sz w:val="24"/>
          <w:szCs w:val="24"/>
        </w:rPr>
      </w:pPr>
      <w:r w:rsidRPr="00443F3F">
        <w:rPr>
          <w:rFonts w:ascii="Times New Roman" w:hAnsi="Times New Roman" w:cs="Times New Roman"/>
          <w:sz w:val="24"/>
          <w:szCs w:val="24"/>
        </w:rPr>
        <w:t>Когато частта от поръчката, която ще се изпълнява от подизпълнител може да бъде предадена като отделен обектна изпълнителя или възложителя, възложителят заплаща възнаграждение за тази част на подизпълнителя.</w:t>
      </w:r>
    </w:p>
    <w:p w:rsidR="00571888" w:rsidRPr="00443F3F" w:rsidRDefault="00571888" w:rsidP="00FC6ACE">
      <w:pPr>
        <w:pStyle w:val="a3"/>
        <w:spacing w:after="0" w:line="240" w:lineRule="auto"/>
        <w:ind w:left="1068"/>
        <w:jc w:val="both"/>
        <w:rPr>
          <w:rFonts w:ascii="Times New Roman" w:hAnsi="Times New Roman" w:cs="Times New Roman"/>
          <w:sz w:val="24"/>
          <w:szCs w:val="24"/>
        </w:rPr>
      </w:pPr>
      <w:r w:rsidRPr="00443F3F">
        <w:rPr>
          <w:rFonts w:ascii="Times New Roman" w:hAnsi="Times New Roman" w:cs="Times New Roman"/>
          <w:sz w:val="24"/>
          <w:szCs w:val="24"/>
        </w:rPr>
        <w:t xml:space="preserve">Участникът може да се позове на капацитета на трети лица,независимо от правната връзка между, тях по отношение на критериите, свързани с техническите способности и професионалната компетентност. По отношение на </w:t>
      </w:r>
      <w:r w:rsidR="0085414A" w:rsidRPr="00443F3F">
        <w:rPr>
          <w:rFonts w:ascii="Times New Roman" w:hAnsi="Times New Roman" w:cs="Times New Roman"/>
          <w:sz w:val="24"/>
          <w:szCs w:val="24"/>
        </w:rPr>
        <w:t xml:space="preserve">критериите, свързани с </w:t>
      </w:r>
      <w:r w:rsidRPr="00443F3F">
        <w:rPr>
          <w:rFonts w:ascii="Times New Roman" w:hAnsi="Times New Roman" w:cs="Times New Roman"/>
          <w:sz w:val="24"/>
          <w:szCs w:val="24"/>
        </w:rPr>
        <w:t xml:space="preserve">професионалната компетентност </w:t>
      </w:r>
      <w:r w:rsidR="0085414A" w:rsidRPr="00443F3F">
        <w:rPr>
          <w:rFonts w:ascii="Times New Roman" w:hAnsi="Times New Roman" w:cs="Times New Roman"/>
          <w:sz w:val="24"/>
          <w:szCs w:val="24"/>
        </w:rPr>
        <w:t>участникът може да се позове на капацитета на трети лица само ако лицата, с чието образование, квалификация или опит се доказва изпълнение на изискванията на възложителя ще участват в изпълнението на поръчката, за която е необходим този капацитет.</w:t>
      </w:r>
    </w:p>
    <w:p w:rsidR="0085414A" w:rsidRPr="00443F3F" w:rsidRDefault="0085414A" w:rsidP="00FC6ACE">
      <w:pPr>
        <w:pStyle w:val="a3"/>
        <w:spacing w:after="0" w:line="240" w:lineRule="auto"/>
        <w:ind w:left="1068"/>
        <w:jc w:val="both"/>
        <w:rPr>
          <w:rFonts w:ascii="Times New Roman" w:hAnsi="Times New Roman" w:cs="Times New Roman"/>
          <w:sz w:val="24"/>
          <w:szCs w:val="24"/>
        </w:rPr>
      </w:pPr>
      <w:r w:rsidRPr="00443F3F">
        <w:rPr>
          <w:rFonts w:ascii="Times New Roman" w:hAnsi="Times New Roman" w:cs="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85414A" w:rsidRPr="00443F3F" w:rsidRDefault="0085414A" w:rsidP="00FC6ACE">
      <w:pPr>
        <w:pStyle w:val="a3"/>
        <w:spacing w:after="0" w:line="240" w:lineRule="auto"/>
        <w:ind w:left="1068"/>
        <w:jc w:val="both"/>
        <w:rPr>
          <w:rFonts w:ascii="Times New Roman" w:hAnsi="Times New Roman" w:cs="Times New Roman"/>
          <w:sz w:val="24"/>
          <w:szCs w:val="24"/>
        </w:rPr>
      </w:pPr>
      <w:r w:rsidRPr="00443F3F">
        <w:rPr>
          <w:rFonts w:ascii="Times New Roman" w:hAnsi="Times New Roman" w:cs="Times New Roman"/>
          <w:sz w:val="24"/>
          <w:szCs w:val="24"/>
        </w:rPr>
        <w:t>Третите лица трябва да отговарят н 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0569CA" w:rsidRPr="00F80A0A" w:rsidRDefault="00987F27" w:rsidP="000569CA">
      <w:pPr>
        <w:pStyle w:val="a3"/>
        <w:numPr>
          <w:ilvl w:val="0"/>
          <w:numId w:val="1"/>
        </w:numPr>
        <w:spacing w:after="0" w:line="240" w:lineRule="auto"/>
        <w:ind w:hanging="359"/>
        <w:jc w:val="both"/>
        <w:rPr>
          <w:rFonts w:ascii="Times New Roman" w:hAnsi="Times New Roman" w:cs="Times New Roman"/>
          <w:sz w:val="24"/>
          <w:szCs w:val="24"/>
        </w:rPr>
      </w:pPr>
      <w:r w:rsidRPr="00F80A0A">
        <w:rPr>
          <w:rFonts w:ascii="Times New Roman" w:hAnsi="Times New Roman" w:cs="Times New Roman"/>
          <w:sz w:val="24"/>
          <w:szCs w:val="24"/>
        </w:rPr>
        <w:t>Ценово предложение</w:t>
      </w:r>
      <w:r w:rsidR="00CF4776" w:rsidRPr="00F80A0A">
        <w:rPr>
          <w:rFonts w:ascii="Times New Roman" w:hAnsi="Times New Roman" w:cs="Times New Roman"/>
          <w:sz w:val="24"/>
          <w:szCs w:val="24"/>
          <w:lang w:val="en-US"/>
        </w:rPr>
        <w:t xml:space="preserve"> – </w:t>
      </w:r>
      <w:r w:rsidR="00CF4776" w:rsidRPr="00F80A0A">
        <w:rPr>
          <w:rFonts w:ascii="Times New Roman" w:hAnsi="Times New Roman" w:cs="Times New Roman"/>
          <w:sz w:val="24"/>
          <w:szCs w:val="24"/>
        </w:rPr>
        <w:t>по образец</w:t>
      </w:r>
      <w:r w:rsidRPr="00F80A0A">
        <w:rPr>
          <w:rFonts w:ascii="Times New Roman" w:hAnsi="Times New Roman" w:cs="Times New Roman"/>
          <w:sz w:val="24"/>
          <w:szCs w:val="24"/>
        </w:rPr>
        <w:t>.</w:t>
      </w:r>
      <w:r w:rsidR="000569CA" w:rsidRPr="00F80A0A">
        <w:rPr>
          <w:rFonts w:ascii="Times New Roman" w:hAnsi="Times New Roman" w:cs="Times New Roman"/>
          <w:sz w:val="24"/>
          <w:szCs w:val="24"/>
        </w:rPr>
        <w:tab/>
      </w:r>
      <w:r w:rsidR="000569CA" w:rsidRPr="00F80A0A">
        <w:rPr>
          <w:rFonts w:ascii="Times New Roman" w:hAnsi="Times New Roman" w:cs="Times New Roman"/>
          <w:sz w:val="24"/>
          <w:szCs w:val="24"/>
        </w:rPr>
        <w:br/>
        <w:t>Единствено участникът е отговорен за евентуално допуснати грешки и пропуски в изчисленията на предложените от него цени, което удостоверява с подпис и печат върху всеки от документите, включени в ценовото предложение. При несъответствие между изписването на цената цифром и словом за вярна ще се счита цената, изписана словом.</w:t>
      </w:r>
    </w:p>
    <w:p w:rsidR="00172D4B" w:rsidRPr="00443F3F" w:rsidRDefault="000569CA" w:rsidP="006236D2">
      <w:pPr>
        <w:spacing w:after="0" w:line="240" w:lineRule="auto"/>
        <w:ind w:left="1068"/>
        <w:jc w:val="both"/>
        <w:rPr>
          <w:rFonts w:ascii="Times New Roman" w:hAnsi="Times New Roman" w:cs="Times New Roman"/>
          <w:sz w:val="24"/>
          <w:szCs w:val="24"/>
        </w:rPr>
      </w:pPr>
      <w:r w:rsidRPr="00443F3F">
        <w:rPr>
          <w:rFonts w:ascii="Times New Roman" w:hAnsi="Times New Roman" w:cs="Times New Roman"/>
          <w:sz w:val="24"/>
          <w:szCs w:val="24"/>
        </w:rPr>
        <w:t xml:space="preserve">Предложената цена включва всички преки и косвени разходи за реализацията на дейностите по настоящата поръчка. </w:t>
      </w:r>
    </w:p>
    <w:p w:rsidR="006236D2" w:rsidRDefault="006236D2" w:rsidP="006236D2">
      <w:pPr>
        <w:spacing w:after="0" w:line="240" w:lineRule="auto"/>
        <w:ind w:left="1068"/>
        <w:jc w:val="both"/>
        <w:rPr>
          <w:rFonts w:ascii="Times New Roman" w:hAnsi="Times New Roman" w:cs="Times New Roman"/>
          <w:sz w:val="24"/>
          <w:szCs w:val="24"/>
          <w:u w:val="single"/>
        </w:rPr>
      </w:pPr>
      <w:r w:rsidRPr="00443F3F">
        <w:rPr>
          <w:rFonts w:ascii="Times New Roman" w:hAnsi="Times New Roman" w:cs="Times New Roman"/>
          <w:sz w:val="24"/>
          <w:szCs w:val="24"/>
          <w:u w:val="single"/>
        </w:rPr>
        <w:t>Предлаганата цена не трябва да надвишава прогнозната стойност на поръчката!</w:t>
      </w:r>
    </w:p>
    <w:p w:rsidR="00444D0B" w:rsidRPr="00444D0B" w:rsidRDefault="00444D0B" w:rsidP="006236D2">
      <w:pPr>
        <w:spacing w:after="0" w:line="240" w:lineRule="auto"/>
        <w:ind w:left="1068"/>
        <w:jc w:val="both"/>
        <w:rPr>
          <w:rFonts w:ascii="Times New Roman" w:hAnsi="Times New Roman" w:cs="Times New Roman"/>
          <w:sz w:val="24"/>
          <w:szCs w:val="24"/>
        </w:rPr>
      </w:pPr>
      <w:r w:rsidRPr="00444D0B">
        <w:rPr>
          <w:rFonts w:ascii="Times New Roman" w:hAnsi="Times New Roman" w:cs="Times New Roman"/>
          <w:sz w:val="24"/>
          <w:szCs w:val="24"/>
          <w:lang w:val="en-GB"/>
        </w:rPr>
        <w:t>Ориентировъчната стойност е 6 519</w:t>
      </w:r>
      <w:proofErr w:type="gramStart"/>
      <w:r w:rsidRPr="00444D0B">
        <w:rPr>
          <w:rFonts w:ascii="Times New Roman" w:hAnsi="Times New Roman" w:cs="Times New Roman"/>
          <w:sz w:val="24"/>
          <w:szCs w:val="24"/>
          <w:lang w:val="en-GB"/>
        </w:rPr>
        <w:t>,43</w:t>
      </w:r>
      <w:proofErr w:type="gramEnd"/>
      <w:r w:rsidRPr="00444D0B">
        <w:rPr>
          <w:rFonts w:ascii="Times New Roman" w:hAnsi="Times New Roman" w:cs="Times New Roman"/>
          <w:sz w:val="24"/>
          <w:szCs w:val="24"/>
          <w:lang w:val="en-GB"/>
        </w:rPr>
        <w:t xml:space="preserve"> (словом: шест хиляди петстотин и деветнадесет лв. и 13 ст.) лева без ДДС, съответно 7 823,32  (словом: седем хиляди осемстотин двадесет и три лв. и 32 ст.) лева с ДДС</w:t>
      </w:r>
      <w:r w:rsidRPr="00444D0B">
        <w:rPr>
          <w:rFonts w:ascii="Times New Roman" w:hAnsi="Times New Roman" w:cs="Times New Roman"/>
          <w:sz w:val="24"/>
          <w:szCs w:val="24"/>
          <w:lang w:val="en-US"/>
        </w:rPr>
        <w:t>.</w:t>
      </w:r>
    </w:p>
    <w:p w:rsidR="006D417A" w:rsidRPr="00444D0B" w:rsidRDefault="006D417A" w:rsidP="006236D2">
      <w:pPr>
        <w:spacing w:after="0" w:line="240" w:lineRule="auto"/>
        <w:ind w:left="1068"/>
        <w:jc w:val="both"/>
        <w:rPr>
          <w:rFonts w:ascii="Times New Roman" w:hAnsi="Times New Roman" w:cs="Times New Roman"/>
          <w:sz w:val="24"/>
          <w:szCs w:val="24"/>
        </w:rPr>
      </w:pPr>
    </w:p>
    <w:p w:rsidR="006D417A" w:rsidRPr="00443F3F" w:rsidRDefault="006D417A" w:rsidP="006236D2">
      <w:pPr>
        <w:spacing w:after="0" w:line="240" w:lineRule="auto"/>
        <w:ind w:left="1068"/>
        <w:jc w:val="both"/>
        <w:rPr>
          <w:rFonts w:ascii="Times New Roman" w:hAnsi="Times New Roman" w:cs="Times New Roman"/>
          <w:sz w:val="24"/>
          <w:szCs w:val="24"/>
          <w:u w:val="single"/>
        </w:rPr>
      </w:pPr>
    </w:p>
    <w:p w:rsidR="006D417A" w:rsidRPr="00443F3F" w:rsidRDefault="006D417A" w:rsidP="006D417A">
      <w:pPr>
        <w:spacing w:after="0" w:line="240" w:lineRule="auto"/>
        <w:jc w:val="both"/>
        <w:rPr>
          <w:rFonts w:ascii="Times New Roman" w:hAnsi="Times New Roman" w:cs="Times New Roman"/>
          <w:b/>
          <w:sz w:val="24"/>
          <w:szCs w:val="24"/>
        </w:rPr>
      </w:pPr>
      <w:r w:rsidRPr="00443F3F">
        <w:rPr>
          <w:rFonts w:ascii="Times New Roman" w:hAnsi="Times New Roman" w:cs="Times New Roman"/>
          <w:sz w:val="24"/>
          <w:szCs w:val="24"/>
        </w:rPr>
        <w:tab/>
      </w:r>
      <w:r w:rsidRPr="00443F3F">
        <w:rPr>
          <w:rFonts w:ascii="Times New Roman" w:hAnsi="Times New Roman" w:cs="Times New Roman"/>
          <w:b/>
          <w:sz w:val="24"/>
          <w:szCs w:val="24"/>
        </w:rPr>
        <w:t xml:space="preserve">ІІ. Технически и професионални способности, в съответствие с чл. </w:t>
      </w:r>
      <w:r w:rsidR="00443F3F" w:rsidRPr="00443F3F">
        <w:rPr>
          <w:rFonts w:ascii="Times New Roman" w:hAnsi="Times New Roman" w:cs="Times New Roman"/>
          <w:b/>
          <w:sz w:val="24"/>
          <w:szCs w:val="24"/>
        </w:rPr>
        <w:t>63 и 64 от ЗОП.</w:t>
      </w:r>
    </w:p>
    <w:p w:rsidR="00443F3F" w:rsidRPr="00443F3F" w:rsidRDefault="00443F3F" w:rsidP="006D417A">
      <w:pPr>
        <w:spacing w:after="0" w:line="240" w:lineRule="auto"/>
        <w:jc w:val="both"/>
        <w:rPr>
          <w:rFonts w:ascii="Times New Roman" w:hAnsi="Times New Roman" w:cs="Times New Roman"/>
          <w:sz w:val="24"/>
          <w:szCs w:val="24"/>
        </w:rPr>
      </w:pPr>
    </w:p>
    <w:p w:rsidR="00443F3F" w:rsidRPr="00443F3F" w:rsidRDefault="00443F3F" w:rsidP="00443F3F">
      <w:pPr>
        <w:spacing w:after="0" w:line="240" w:lineRule="auto"/>
        <w:jc w:val="both"/>
        <w:rPr>
          <w:rFonts w:ascii="Times New Roman" w:hAnsi="Times New Roman" w:cs="Times New Roman"/>
          <w:b/>
          <w:sz w:val="24"/>
          <w:szCs w:val="24"/>
        </w:rPr>
      </w:pPr>
      <w:r w:rsidRPr="00443F3F">
        <w:rPr>
          <w:rFonts w:ascii="Times New Roman" w:hAnsi="Times New Roman" w:cs="Times New Roman"/>
          <w:b/>
          <w:sz w:val="24"/>
          <w:szCs w:val="24"/>
        </w:rPr>
        <w:t>Минимални изисквания:</w:t>
      </w:r>
    </w:p>
    <w:p w:rsidR="00443F3F" w:rsidRPr="00443F3F" w:rsidRDefault="00443F3F" w:rsidP="00443F3F">
      <w:pPr>
        <w:spacing w:after="0" w:line="240" w:lineRule="auto"/>
        <w:jc w:val="both"/>
        <w:rPr>
          <w:rFonts w:ascii="Times New Roman" w:hAnsi="Times New Roman" w:cs="Times New Roman"/>
          <w:b/>
          <w:sz w:val="24"/>
          <w:szCs w:val="24"/>
        </w:rPr>
      </w:pPr>
    </w:p>
    <w:p w:rsidR="00443F3F" w:rsidRPr="00443F3F" w:rsidRDefault="00443F3F" w:rsidP="00443F3F">
      <w:pPr>
        <w:numPr>
          <w:ilvl w:val="0"/>
          <w:numId w:val="3"/>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 xml:space="preserve">Участниците следва да са изпълнили минимум една еднаква или сходна с предмета на поръчката услуга през последните 3 години, считано от датата на подаване на офертата. </w:t>
      </w:r>
      <w:r w:rsidRPr="00443F3F">
        <w:rPr>
          <w:rFonts w:ascii="Times New Roman" w:hAnsi="Times New Roman" w:cs="Times New Roman"/>
          <w:sz w:val="24"/>
          <w:szCs w:val="24"/>
        </w:rPr>
        <w:tab/>
      </w:r>
      <w:r w:rsidRPr="00443F3F">
        <w:rPr>
          <w:rFonts w:ascii="Times New Roman" w:hAnsi="Times New Roman" w:cs="Times New Roman"/>
          <w:sz w:val="24"/>
          <w:szCs w:val="24"/>
        </w:rPr>
        <w:br/>
        <w:t>Под „еднакво или сходно“ следва да се разбира извършването на инвеститорски контрол или строителен надзор.</w:t>
      </w:r>
    </w:p>
    <w:p w:rsidR="00324D1D" w:rsidRPr="00B61BD3" w:rsidRDefault="00443F3F" w:rsidP="00324D1D">
      <w:pPr>
        <w:pStyle w:val="a3"/>
        <w:numPr>
          <w:ilvl w:val="0"/>
          <w:numId w:val="3"/>
        </w:numPr>
        <w:spacing w:after="0"/>
        <w:ind w:left="918" w:hanging="357"/>
        <w:jc w:val="both"/>
        <w:rPr>
          <w:rFonts w:ascii="Times New Roman" w:hAnsi="Times New Roman" w:cs="Times New Roman"/>
          <w:sz w:val="24"/>
          <w:szCs w:val="24"/>
        </w:rPr>
      </w:pPr>
      <w:r w:rsidRPr="00B61BD3">
        <w:rPr>
          <w:rFonts w:ascii="Times New Roman" w:hAnsi="Times New Roman" w:cs="Times New Roman"/>
          <w:sz w:val="24"/>
          <w:szCs w:val="24"/>
        </w:rPr>
        <w:lastRenderedPageBreak/>
        <w:t>Участникът трябва да докаже наличие на минимум следните технически лица: едно технически правоспособно лице, получило диплома от акредитирано висше училище с квалификация "строителен инженер", "инженер" или "архитект" или лице със средно образование с четиригодишен курс на обучение и придобита професионална квалификация в областите "Архитектура и строителство" и "Техника"</w:t>
      </w:r>
      <w:r w:rsidR="00324D1D" w:rsidRPr="00B61BD3">
        <w:rPr>
          <w:rFonts w:ascii="Times New Roman" w:hAnsi="Times New Roman" w:cs="Times New Roman"/>
          <w:sz w:val="24"/>
          <w:szCs w:val="24"/>
        </w:rPr>
        <w:t xml:space="preserve">, което да притежава поне 2 години професионален опит в осъществяване на </w:t>
      </w:r>
      <w:r w:rsidR="00F80A0A" w:rsidRPr="00B61BD3">
        <w:rPr>
          <w:rFonts w:ascii="Times New Roman" w:hAnsi="Times New Roman" w:cs="Times New Roman"/>
          <w:sz w:val="24"/>
          <w:szCs w:val="24"/>
        </w:rPr>
        <w:t>инвеститорски</w:t>
      </w:r>
      <w:r w:rsidR="00324D1D" w:rsidRPr="00B61BD3">
        <w:rPr>
          <w:rFonts w:ascii="Times New Roman" w:hAnsi="Times New Roman" w:cs="Times New Roman"/>
          <w:sz w:val="24"/>
          <w:szCs w:val="24"/>
        </w:rPr>
        <w:t xml:space="preserve"> контрол или строителен надзор.</w:t>
      </w:r>
    </w:p>
    <w:p w:rsidR="00443F3F" w:rsidRPr="00443F3F" w:rsidRDefault="00443F3F" w:rsidP="00324D1D">
      <w:pPr>
        <w:spacing w:after="0" w:line="240" w:lineRule="auto"/>
        <w:jc w:val="both"/>
        <w:rPr>
          <w:rFonts w:ascii="Times New Roman" w:hAnsi="Times New Roman" w:cs="Times New Roman"/>
          <w:sz w:val="24"/>
          <w:szCs w:val="24"/>
        </w:rPr>
      </w:pPr>
    </w:p>
    <w:p w:rsidR="00443F3F" w:rsidRPr="00443F3F" w:rsidRDefault="00443F3F" w:rsidP="00443F3F">
      <w:pPr>
        <w:spacing w:after="0" w:line="240" w:lineRule="auto"/>
        <w:jc w:val="both"/>
        <w:rPr>
          <w:rFonts w:ascii="Times New Roman" w:hAnsi="Times New Roman" w:cs="Times New Roman"/>
          <w:b/>
          <w:sz w:val="24"/>
          <w:szCs w:val="24"/>
        </w:rPr>
      </w:pPr>
    </w:p>
    <w:p w:rsidR="00443F3F" w:rsidRPr="00443F3F" w:rsidRDefault="00443F3F" w:rsidP="00443F3F">
      <w:pPr>
        <w:spacing w:after="0" w:line="240" w:lineRule="auto"/>
        <w:jc w:val="both"/>
        <w:rPr>
          <w:rFonts w:ascii="Times New Roman" w:hAnsi="Times New Roman" w:cs="Times New Roman"/>
          <w:b/>
          <w:sz w:val="24"/>
          <w:szCs w:val="24"/>
        </w:rPr>
      </w:pPr>
      <w:r w:rsidRPr="00443F3F">
        <w:rPr>
          <w:rFonts w:ascii="Times New Roman" w:hAnsi="Times New Roman" w:cs="Times New Roman"/>
          <w:b/>
          <w:sz w:val="24"/>
          <w:szCs w:val="24"/>
        </w:rPr>
        <w:t>Изискуеми документи и информация:</w:t>
      </w:r>
    </w:p>
    <w:p w:rsidR="00443F3F" w:rsidRPr="00443F3F" w:rsidRDefault="00443F3F" w:rsidP="00443F3F">
      <w:pPr>
        <w:numPr>
          <w:ilvl w:val="0"/>
          <w:numId w:val="4"/>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 xml:space="preserve">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 с посочване на стойностите, датите и получателите, заедно с доказателство за извършената услуга. </w:t>
      </w:r>
    </w:p>
    <w:p w:rsidR="00443F3F" w:rsidRPr="00443F3F" w:rsidRDefault="00443F3F" w:rsidP="00443F3F">
      <w:pPr>
        <w:spacing w:after="0" w:line="240" w:lineRule="auto"/>
        <w:ind w:left="854"/>
        <w:jc w:val="both"/>
        <w:rPr>
          <w:rFonts w:ascii="Times New Roman" w:hAnsi="Times New Roman" w:cs="Times New Roman"/>
          <w:sz w:val="24"/>
          <w:szCs w:val="24"/>
        </w:rPr>
      </w:pPr>
      <w:r w:rsidRPr="00443F3F">
        <w:rPr>
          <w:rFonts w:ascii="Times New Roman" w:hAnsi="Times New Roman" w:cs="Times New Roman"/>
          <w:sz w:val="24"/>
          <w:szCs w:val="24"/>
        </w:rPr>
        <w:t>Под „еднакви или сходни“ следва да се разбират услуги по извършване на инвеститорски контрол или строителен надзор.</w:t>
      </w:r>
    </w:p>
    <w:p w:rsidR="00443F3F" w:rsidRPr="00443F3F" w:rsidRDefault="00443F3F" w:rsidP="00443F3F">
      <w:pPr>
        <w:numPr>
          <w:ilvl w:val="0"/>
          <w:numId w:val="4"/>
        </w:numPr>
        <w:spacing w:after="0" w:line="240" w:lineRule="auto"/>
        <w:jc w:val="both"/>
        <w:rPr>
          <w:rFonts w:ascii="Times New Roman" w:hAnsi="Times New Roman" w:cs="Times New Roman"/>
          <w:sz w:val="24"/>
          <w:szCs w:val="24"/>
        </w:rPr>
      </w:pPr>
      <w:r w:rsidRPr="00443F3F">
        <w:rPr>
          <w:rFonts w:ascii="Times New Roman" w:hAnsi="Times New Roman" w:cs="Times New Roman"/>
          <w:sz w:val="24"/>
          <w:szCs w:val="24"/>
        </w:rPr>
        <w:t>Списък на технически лица, с посочване на образованието, професионалната квалификация и професионалния опит.</w:t>
      </w:r>
    </w:p>
    <w:p w:rsidR="00443F3F" w:rsidRDefault="00443F3F" w:rsidP="006D417A">
      <w:pPr>
        <w:spacing w:after="0" w:line="240" w:lineRule="auto"/>
        <w:jc w:val="both"/>
        <w:rPr>
          <w:rFonts w:ascii="Times New Roman" w:hAnsi="Times New Roman" w:cs="Times New Roman"/>
          <w:sz w:val="24"/>
          <w:szCs w:val="24"/>
        </w:rPr>
      </w:pPr>
    </w:p>
    <w:p w:rsidR="00444D0B" w:rsidRDefault="00444D0B" w:rsidP="006D417A">
      <w:pPr>
        <w:spacing w:after="0" w:line="240" w:lineRule="auto"/>
        <w:jc w:val="both"/>
        <w:rPr>
          <w:rFonts w:ascii="Times New Roman" w:hAnsi="Times New Roman" w:cs="Times New Roman"/>
          <w:sz w:val="24"/>
          <w:szCs w:val="24"/>
        </w:rPr>
      </w:pPr>
    </w:p>
    <w:p w:rsidR="00B56BD1" w:rsidRDefault="00B56BD1" w:rsidP="00AD14CD">
      <w:pPr>
        <w:ind w:firstLine="562"/>
        <w:rPr>
          <w:rFonts w:ascii="Times New Roman" w:hAnsi="Times New Roman" w:cs="Times New Roman"/>
          <w:sz w:val="24"/>
          <w:szCs w:val="24"/>
        </w:rPr>
      </w:pPr>
      <w:r>
        <w:rPr>
          <w:rFonts w:ascii="Times New Roman" w:hAnsi="Times New Roman" w:cs="Times New Roman"/>
          <w:sz w:val="24"/>
          <w:szCs w:val="24"/>
        </w:rPr>
        <w:t xml:space="preserve">Договарянето ще се състои на </w:t>
      </w:r>
      <w:r w:rsidR="00787328">
        <w:rPr>
          <w:rFonts w:ascii="Times New Roman" w:hAnsi="Times New Roman" w:cs="Times New Roman"/>
          <w:sz w:val="24"/>
          <w:szCs w:val="24"/>
        </w:rPr>
        <w:t>20.07.</w:t>
      </w:r>
      <w:r>
        <w:rPr>
          <w:rFonts w:ascii="Times New Roman" w:hAnsi="Times New Roman" w:cs="Times New Roman"/>
          <w:sz w:val="24"/>
          <w:szCs w:val="24"/>
        </w:rPr>
        <w:t xml:space="preserve"> 2016г. от </w:t>
      </w:r>
      <w:r w:rsidR="00787328">
        <w:rPr>
          <w:rFonts w:ascii="Times New Roman" w:hAnsi="Times New Roman" w:cs="Times New Roman"/>
          <w:sz w:val="24"/>
          <w:szCs w:val="24"/>
        </w:rPr>
        <w:t xml:space="preserve">15:00 </w:t>
      </w:r>
      <w:r>
        <w:rPr>
          <w:rFonts w:ascii="Times New Roman" w:hAnsi="Times New Roman" w:cs="Times New Roman"/>
          <w:sz w:val="24"/>
          <w:szCs w:val="24"/>
        </w:rPr>
        <w:t>часа в сградата на Община Русе, пл. „Свобода“, 6, ет. 1, стая 136.</w:t>
      </w:r>
    </w:p>
    <w:p w:rsidR="00B56BD1" w:rsidRDefault="00B56BD1">
      <w:pPr>
        <w:rPr>
          <w:rFonts w:ascii="Times New Roman" w:hAnsi="Times New Roman" w:cs="Times New Roman"/>
          <w:sz w:val="24"/>
          <w:szCs w:val="24"/>
        </w:rPr>
      </w:pPr>
      <w:r>
        <w:rPr>
          <w:rFonts w:ascii="Times New Roman" w:hAnsi="Times New Roman" w:cs="Times New Roman"/>
          <w:sz w:val="24"/>
          <w:szCs w:val="24"/>
        </w:rPr>
        <w:t>Приложения:</w:t>
      </w:r>
    </w:p>
    <w:p w:rsidR="00B56BD1" w:rsidRDefault="00B56BD1" w:rsidP="00B56BD1">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Техническа спецификация;</w:t>
      </w:r>
    </w:p>
    <w:p w:rsidR="00B56BD1" w:rsidRDefault="00B56BD1" w:rsidP="00B56BD1">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Образци на документи;</w:t>
      </w:r>
    </w:p>
    <w:p w:rsidR="00B56BD1" w:rsidRDefault="00B56BD1" w:rsidP="00B56BD1">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Проект на договор.</w:t>
      </w:r>
    </w:p>
    <w:p w:rsidR="000F21E3" w:rsidRDefault="000F21E3" w:rsidP="000F21E3">
      <w:pPr>
        <w:spacing w:after="0" w:line="240" w:lineRule="auto"/>
        <w:rPr>
          <w:rFonts w:ascii="Times New Roman" w:hAnsi="Times New Roman" w:cs="Times New Roman"/>
          <w:sz w:val="24"/>
          <w:szCs w:val="24"/>
        </w:rPr>
      </w:pPr>
    </w:p>
    <w:p w:rsidR="000F21E3" w:rsidRPr="000F21E3" w:rsidRDefault="000F21E3" w:rsidP="000F21E3">
      <w:pPr>
        <w:spacing w:after="0" w:line="240" w:lineRule="auto"/>
        <w:rPr>
          <w:rFonts w:ascii="Times New Roman" w:hAnsi="Times New Roman" w:cs="Times New Roman"/>
          <w:b/>
          <w:sz w:val="24"/>
          <w:szCs w:val="24"/>
        </w:rPr>
      </w:pPr>
      <w:r w:rsidRPr="000F21E3">
        <w:rPr>
          <w:rFonts w:ascii="Times New Roman" w:hAnsi="Times New Roman" w:cs="Times New Roman"/>
          <w:b/>
          <w:sz w:val="24"/>
          <w:szCs w:val="24"/>
        </w:rPr>
        <w:t xml:space="preserve">ДИМИТЪР НАКОВ                                            </w:t>
      </w:r>
    </w:p>
    <w:p w:rsidR="000F21E3" w:rsidRPr="000F21E3" w:rsidRDefault="000F21E3" w:rsidP="000F21E3">
      <w:pPr>
        <w:spacing w:after="0" w:line="240" w:lineRule="auto"/>
        <w:rPr>
          <w:rFonts w:ascii="Times New Roman" w:hAnsi="Times New Roman" w:cs="Times New Roman"/>
          <w:sz w:val="24"/>
          <w:szCs w:val="24"/>
        </w:rPr>
      </w:pPr>
      <w:r w:rsidRPr="000F21E3">
        <w:rPr>
          <w:rFonts w:ascii="Times New Roman" w:hAnsi="Times New Roman" w:cs="Times New Roman"/>
          <w:sz w:val="24"/>
          <w:szCs w:val="24"/>
        </w:rPr>
        <w:t xml:space="preserve">За Кмет на Община Русе  съгл.                                 </w:t>
      </w:r>
    </w:p>
    <w:p w:rsidR="000F21E3" w:rsidRPr="000F21E3" w:rsidRDefault="000F21E3" w:rsidP="000F21E3">
      <w:pPr>
        <w:spacing w:after="0" w:line="240" w:lineRule="auto"/>
        <w:rPr>
          <w:rFonts w:ascii="Times New Roman" w:hAnsi="Times New Roman" w:cs="Times New Roman"/>
          <w:sz w:val="24"/>
          <w:szCs w:val="24"/>
        </w:rPr>
      </w:pPr>
      <w:r w:rsidRPr="000F21E3">
        <w:rPr>
          <w:rFonts w:ascii="Times New Roman" w:hAnsi="Times New Roman" w:cs="Times New Roman"/>
          <w:sz w:val="24"/>
          <w:szCs w:val="24"/>
        </w:rPr>
        <w:t>Заповед № РД-01-194</w:t>
      </w:r>
      <w:r>
        <w:rPr>
          <w:rFonts w:ascii="Times New Roman" w:hAnsi="Times New Roman" w:cs="Times New Roman"/>
          <w:sz w:val="24"/>
          <w:szCs w:val="24"/>
        </w:rPr>
        <w:t xml:space="preserve">8/29.06.2016г.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21E3" w:rsidRPr="000F21E3" w:rsidRDefault="000F21E3" w:rsidP="000F21E3">
      <w:pPr>
        <w:spacing w:after="0" w:line="240" w:lineRule="auto"/>
        <w:rPr>
          <w:rFonts w:ascii="Times New Roman" w:hAnsi="Times New Roman" w:cs="Times New Roman"/>
          <w:sz w:val="24"/>
          <w:szCs w:val="24"/>
        </w:rPr>
      </w:pPr>
    </w:p>
    <w:p w:rsidR="00C83CF6" w:rsidRDefault="00C83CF6">
      <w:pPr>
        <w:rPr>
          <w:rFonts w:ascii="Times New Roman" w:hAnsi="Times New Roman" w:cs="Times New Roman"/>
          <w:b/>
          <w:sz w:val="24"/>
          <w:szCs w:val="24"/>
        </w:rPr>
      </w:pPr>
      <w:r>
        <w:rPr>
          <w:rFonts w:ascii="Times New Roman" w:hAnsi="Times New Roman" w:cs="Times New Roman"/>
          <w:b/>
          <w:sz w:val="24"/>
          <w:szCs w:val="24"/>
        </w:rPr>
        <w:br w:type="page"/>
      </w:r>
    </w:p>
    <w:p w:rsidR="00B56BD1" w:rsidRPr="00B56BD1" w:rsidRDefault="000F21E3" w:rsidP="000F21E3">
      <w:pPr>
        <w:rPr>
          <w:rFonts w:ascii="Times New Roman" w:hAnsi="Times New Roman" w:cs="Times New Roman"/>
          <w:sz w:val="24"/>
          <w:szCs w:val="24"/>
        </w:rPr>
      </w:pPr>
      <w:bookmarkStart w:id="0" w:name="_GoBack"/>
      <w:bookmarkEnd w:id="0"/>
      <w:r w:rsidRPr="000F21E3">
        <w:rPr>
          <w:rFonts w:ascii="Times New Roman" w:hAnsi="Times New Roman" w:cs="Times New Roman"/>
          <w:sz w:val="24"/>
          <w:szCs w:val="24"/>
        </w:rPr>
        <w:lastRenderedPageBreak/>
        <w:tab/>
      </w:r>
      <w:r w:rsidRPr="000F21E3">
        <w:rPr>
          <w:rFonts w:ascii="Times New Roman" w:hAnsi="Times New Roman" w:cs="Times New Roman"/>
          <w:sz w:val="24"/>
          <w:szCs w:val="24"/>
        </w:rPr>
        <w:tab/>
      </w:r>
      <w:r w:rsidR="00B56BD1">
        <w:rPr>
          <w:rFonts w:ascii="Times New Roman" w:hAnsi="Times New Roman" w:cs="Times New Roman"/>
          <w:sz w:val="24"/>
          <w:szCs w:val="24"/>
        </w:rPr>
        <w:t xml:space="preserve"> </w:t>
      </w:r>
    </w:p>
    <w:tbl>
      <w:tblPr>
        <w:tblW w:w="11287" w:type="dxa"/>
        <w:tblInd w:w="-601" w:type="dxa"/>
        <w:tblLook w:val="04A0" w:firstRow="1" w:lastRow="0" w:firstColumn="1" w:lastColumn="0" w:noHBand="0" w:noVBand="1"/>
      </w:tblPr>
      <w:tblGrid>
        <w:gridCol w:w="1755"/>
        <w:gridCol w:w="2923"/>
        <w:gridCol w:w="2357"/>
        <w:gridCol w:w="4252"/>
      </w:tblGrid>
      <w:tr w:rsidR="00B56BD1" w:rsidRPr="00B56BD1" w:rsidTr="00D366F7">
        <w:tc>
          <w:tcPr>
            <w:tcW w:w="1755" w:type="dxa"/>
            <w:shd w:val="clear" w:color="auto" w:fill="auto"/>
          </w:tcPr>
          <w:p w:rsidR="00B56BD1" w:rsidRPr="00B56BD1" w:rsidRDefault="00B56BD1" w:rsidP="00B56BD1">
            <w:pPr>
              <w:tabs>
                <w:tab w:val="center" w:pos="4536"/>
                <w:tab w:val="right" w:pos="9072"/>
              </w:tabs>
              <w:spacing w:after="0" w:line="240" w:lineRule="auto"/>
              <w:ind w:left="-75"/>
              <w:rPr>
                <w:rFonts w:ascii="Verdana" w:eastAsia="Times New Roman" w:hAnsi="Verdana" w:cs="Times New Roman"/>
                <w:sz w:val="18"/>
                <w:lang w:val="cs-CZ" w:eastAsia="bg-BG"/>
              </w:rPr>
            </w:pPr>
            <w:r>
              <w:rPr>
                <w:rFonts w:ascii="Verdana" w:eastAsia="Times New Roman" w:hAnsi="Verdana" w:cs="Times New Roman"/>
                <w:noProof/>
                <w:sz w:val="18"/>
                <w:lang w:eastAsia="bg-BG"/>
              </w:rPr>
              <w:drawing>
                <wp:inline distT="0" distB="0" distL="0" distR="0">
                  <wp:extent cx="942975" cy="885825"/>
                  <wp:effectExtent l="0" t="0" r="0" b="0"/>
                  <wp:docPr id="58" name="Картина 58"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B56BD1" w:rsidRPr="00B56BD1" w:rsidRDefault="00B56BD1" w:rsidP="00B56BD1">
            <w:pPr>
              <w:tabs>
                <w:tab w:val="center" w:pos="4536"/>
                <w:tab w:val="right" w:pos="9072"/>
              </w:tabs>
              <w:spacing w:after="0" w:line="240" w:lineRule="auto"/>
              <w:jc w:val="center"/>
              <w:rPr>
                <w:rFonts w:ascii="Verdana" w:eastAsia="Times New Roman" w:hAnsi="Verdana" w:cs="Times New Roman"/>
                <w:b/>
                <w:sz w:val="14"/>
                <w:lang w:val="cs-CZ" w:eastAsia="bg-BG"/>
              </w:rPr>
            </w:pPr>
          </w:p>
          <w:p w:rsidR="00B56BD1" w:rsidRPr="00B56BD1" w:rsidRDefault="00B56BD1" w:rsidP="00B56BD1">
            <w:pPr>
              <w:tabs>
                <w:tab w:val="center" w:pos="4536"/>
                <w:tab w:val="right" w:pos="9072"/>
              </w:tabs>
              <w:spacing w:after="0" w:line="240" w:lineRule="auto"/>
              <w:jc w:val="center"/>
              <w:rPr>
                <w:rFonts w:ascii="Verdana" w:eastAsia="Times New Roman" w:hAnsi="Verdana" w:cs="Times New Roman"/>
                <w:b/>
                <w:sz w:val="14"/>
                <w:lang w:val="cs-CZ" w:eastAsia="bg-BG"/>
              </w:rPr>
            </w:pPr>
          </w:p>
          <w:p w:rsidR="00B56BD1" w:rsidRPr="00B56BD1" w:rsidRDefault="00B56BD1" w:rsidP="00B56BD1">
            <w:pPr>
              <w:tabs>
                <w:tab w:val="center" w:pos="4536"/>
                <w:tab w:val="right" w:pos="9072"/>
              </w:tabs>
              <w:spacing w:after="0" w:line="240" w:lineRule="auto"/>
              <w:jc w:val="center"/>
              <w:rPr>
                <w:rFonts w:ascii="Verdana" w:eastAsia="Times New Roman" w:hAnsi="Verdana" w:cs="Times New Roman"/>
                <w:b/>
                <w:sz w:val="14"/>
                <w:lang w:val="cs-CZ" w:eastAsia="bg-BG"/>
              </w:rPr>
            </w:pPr>
          </w:p>
          <w:p w:rsidR="00B56BD1" w:rsidRPr="00B56BD1" w:rsidRDefault="00B56BD1" w:rsidP="00B56BD1">
            <w:pPr>
              <w:tabs>
                <w:tab w:val="center" w:pos="4536"/>
                <w:tab w:val="right" w:pos="9072"/>
              </w:tabs>
              <w:spacing w:after="0" w:line="240" w:lineRule="auto"/>
              <w:jc w:val="center"/>
              <w:rPr>
                <w:rFonts w:ascii="Verdana" w:eastAsia="Times New Roman" w:hAnsi="Verdana" w:cs="Times New Roman"/>
                <w:b/>
                <w:sz w:val="14"/>
                <w:lang w:val="cs-CZ" w:eastAsia="bg-BG"/>
              </w:rPr>
            </w:pPr>
          </w:p>
          <w:p w:rsidR="00B56BD1" w:rsidRPr="00B56BD1" w:rsidRDefault="00B56BD1" w:rsidP="00B56BD1">
            <w:pPr>
              <w:tabs>
                <w:tab w:val="center" w:pos="4536"/>
                <w:tab w:val="right" w:pos="9072"/>
              </w:tabs>
              <w:spacing w:after="0" w:line="240" w:lineRule="auto"/>
              <w:jc w:val="center"/>
              <w:rPr>
                <w:rFonts w:ascii="Verdana" w:eastAsia="Times New Roman" w:hAnsi="Verdana" w:cs="Times New Roman"/>
                <w:b/>
                <w:sz w:val="14"/>
                <w:lang w:val="cs-CZ" w:eastAsia="bg-BG"/>
              </w:rPr>
            </w:pPr>
          </w:p>
          <w:p w:rsidR="00B56BD1" w:rsidRPr="00B56BD1" w:rsidRDefault="00B56BD1" w:rsidP="00B56BD1">
            <w:pPr>
              <w:tabs>
                <w:tab w:val="center" w:pos="4536"/>
                <w:tab w:val="right" w:pos="9072"/>
              </w:tabs>
              <w:spacing w:after="0" w:line="240" w:lineRule="auto"/>
              <w:jc w:val="center"/>
              <w:rPr>
                <w:rFonts w:ascii="Verdana" w:eastAsia="Times New Roman" w:hAnsi="Verdana" w:cs="Times New Roman"/>
                <w:b/>
                <w:sz w:val="16"/>
                <w:lang w:val="cs-CZ" w:eastAsia="bg-BG"/>
              </w:rPr>
            </w:pPr>
            <w:r>
              <w:rPr>
                <w:rFonts w:ascii="Calibri" w:eastAsia="Calibri" w:hAnsi="Calibri" w:cs="Times New Roman"/>
                <w:noProof/>
                <w:lang w:eastAsia="bg-BG"/>
              </w:rPr>
              <w:drawing>
                <wp:anchor distT="0" distB="0" distL="114300" distR="114300" simplePos="0" relativeHeight="251671552" behindDoc="0" locked="0" layoutInCell="1" allowOverlap="1">
                  <wp:simplePos x="0" y="0"/>
                  <wp:positionH relativeFrom="margin">
                    <wp:align>center</wp:align>
                  </wp:positionH>
                  <wp:positionV relativeFrom="margin">
                    <wp:align>top</wp:align>
                  </wp:positionV>
                  <wp:extent cx="574040" cy="483870"/>
                  <wp:effectExtent l="0" t="0" r="0" b="0"/>
                  <wp:wrapSquare wrapText="bothSides"/>
                  <wp:docPr id="60" name="Картина 60"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B56BD1">
              <w:rPr>
                <w:rFonts w:ascii="Verdana" w:eastAsia="Times New Roman" w:hAnsi="Verdana" w:cs="Times New Roman"/>
                <w:b/>
                <w:sz w:val="16"/>
                <w:lang w:eastAsia="bg-BG"/>
              </w:rPr>
              <w:t>Министерство на икономиката и енергетиката</w:t>
            </w:r>
            <w:r w:rsidRPr="00B56BD1">
              <w:rPr>
                <w:rFonts w:ascii="Verdana" w:eastAsia="Times New Roman" w:hAnsi="Verdana" w:cs="Times New Roman"/>
                <w:b/>
                <w:sz w:val="16"/>
                <w:lang w:val="cs-CZ" w:eastAsia="bg-BG"/>
              </w:rPr>
              <w:t xml:space="preserve"> </w:t>
            </w:r>
          </w:p>
          <w:p w:rsidR="00B56BD1" w:rsidRPr="00B56BD1" w:rsidRDefault="00B56BD1" w:rsidP="00B56BD1">
            <w:pPr>
              <w:tabs>
                <w:tab w:val="center" w:pos="4536"/>
                <w:tab w:val="right" w:pos="9072"/>
              </w:tabs>
              <w:spacing w:after="0" w:line="240" w:lineRule="auto"/>
              <w:jc w:val="center"/>
              <w:rPr>
                <w:rFonts w:ascii="Verdana" w:eastAsia="Times New Roman" w:hAnsi="Verdana" w:cs="Times New Roman"/>
                <w:b/>
                <w:sz w:val="18"/>
                <w:lang w:val="cs-CZ" w:eastAsia="bg-BG"/>
              </w:rPr>
            </w:pPr>
          </w:p>
        </w:tc>
        <w:tc>
          <w:tcPr>
            <w:tcW w:w="2357" w:type="dxa"/>
            <w:shd w:val="clear" w:color="auto" w:fill="auto"/>
          </w:tcPr>
          <w:p w:rsidR="00B56BD1" w:rsidRPr="00B56BD1" w:rsidRDefault="00B56BD1" w:rsidP="00B56BD1">
            <w:pPr>
              <w:tabs>
                <w:tab w:val="center" w:pos="4536"/>
                <w:tab w:val="right" w:pos="9072"/>
              </w:tabs>
              <w:spacing w:after="0" w:line="240" w:lineRule="auto"/>
              <w:ind w:right="175"/>
              <w:jc w:val="center"/>
              <w:rPr>
                <w:rFonts w:ascii="Verdana" w:eastAsia="Times New Roman" w:hAnsi="Verdana" w:cs="Times New Roman"/>
                <w:b/>
                <w:sz w:val="18"/>
                <w:lang w:val="cs-CZ" w:eastAsia="bg-BG"/>
              </w:rPr>
            </w:pPr>
          </w:p>
          <w:p w:rsidR="00B56BD1" w:rsidRPr="00B56BD1" w:rsidRDefault="00B56BD1" w:rsidP="00B56BD1">
            <w:pPr>
              <w:tabs>
                <w:tab w:val="left" w:pos="2141"/>
                <w:tab w:val="center" w:pos="5562"/>
                <w:tab w:val="right" w:pos="9072"/>
              </w:tabs>
              <w:spacing w:after="0" w:line="240" w:lineRule="auto"/>
              <w:ind w:left="265" w:right="-108"/>
              <w:jc w:val="center"/>
              <w:rPr>
                <w:rFonts w:ascii="Verdana" w:eastAsia="Times New Roman" w:hAnsi="Verdana" w:cs="Times New Roman"/>
                <w:b/>
                <w:sz w:val="18"/>
                <w:lang w:val="cs-CZ" w:eastAsia="bg-BG"/>
              </w:rPr>
            </w:pPr>
            <w:r>
              <w:rPr>
                <w:rFonts w:ascii="Verdana" w:eastAsia="Times New Roman" w:hAnsi="Verdana" w:cs="Times New Roman"/>
                <w:b/>
                <w:noProof/>
                <w:sz w:val="18"/>
                <w:lang w:eastAsia="bg-BG"/>
              </w:rPr>
              <w:drawing>
                <wp:inline distT="0" distB="0" distL="0" distR="0">
                  <wp:extent cx="628650" cy="733425"/>
                  <wp:effectExtent l="0" t="0" r="0" b="9525"/>
                  <wp:docPr id="57" name="Картина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B56BD1" w:rsidRPr="00B56BD1" w:rsidRDefault="00B56BD1" w:rsidP="00B56BD1">
            <w:pPr>
              <w:tabs>
                <w:tab w:val="center" w:pos="4536"/>
                <w:tab w:val="right" w:pos="9072"/>
              </w:tabs>
              <w:spacing w:after="0" w:line="240" w:lineRule="auto"/>
              <w:jc w:val="center"/>
              <w:rPr>
                <w:rFonts w:ascii="Verdana" w:eastAsia="Times New Roman" w:hAnsi="Verdana" w:cs="Times New Roman"/>
                <w:sz w:val="18"/>
                <w:lang w:val="cs-CZ" w:eastAsia="bg-BG"/>
              </w:rPr>
            </w:pPr>
          </w:p>
          <w:p w:rsidR="00B56BD1" w:rsidRPr="00B56BD1" w:rsidRDefault="00B56BD1" w:rsidP="00B56BD1">
            <w:pPr>
              <w:tabs>
                <w:tab w:val="center" w:pos="4536"/>
                <w:tab w:val="right" w:pos="9072"/>
              </w:tabs>
              <w:spacing w:after="0" w:line="240" w:lineRule="auto"/>
              <w:ind w:left="-44"/>
              <w:jc w:val="center"/>
              <w:rPr>
                <w:rFonts w:ascii="Verdana" w:eastAsia="Times New Roman" w:hAnsi="Verdana" w:cs="Times New Roman"/>
                <w:sz w:val="18"/>
                <w:lang w:val="cs-CZ" w:eastAsia="bg-BG"/>
              </w:rPr>
            </w:pPr>
            <w:r>
              <w:rPr>
                <w:rFonts w:ascii="Verdana" w:eastAsia="Times New Roman" w:hAnsi="Verdana" w:cs="Times New Roman"/>
                <w:noProof/>
                <w:sz w:val="18"/>
                <w:lang w:eastAsia="bg-BG"/>
              </w:rPr>
              <w:drawing>
                <wp:inline distT="0" distB="0" distL="0" distR="0">
                  <wp:extent cx="2002790" cy="687705"/>
                  <wp:effectExtent l="0" t="0" r="0" b="0"/>
                  <wp:docPr id="59" name="Картина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tbl>
    <w:p w:rsidR="00B56BD1" w:rsidRPr="00B56BD1" w:rsidRDefault="00B56BD1" w:rsidP="00B56BD1">
      <w:pPr>
        <w:spacing w:after="0" w:line="240" w:lineRule="auto"/>
        <w:rPr>
          <w:rFonts w:ascii="Times New Roman" w:eastAsia="Times New Roman" w:hAnsi="Times New Roman" w:cs="Times New Roman"/>
          <w:sz w:val="24"/>
          <w:szCs w:val="24"/>
          <w:lang w:val="en-US" w:eastAsia="ar-SA"/>
        </w:rPr>
      </w:pPr>
    </w:p>
    <w:p w:rsidR="00B56BD1" w:rsidRPr="00B56BD1" w:rsidRDefault="00B56BD1" w:rsidP="00B56BD1">
      <w:pPr>
        <w:shd w:val="clear" w:color="auto" w:fill="B8CCE4"/>
        <w:spacing w:after="0" w:line="240" w:lineRule="auto"/>
        <w:ind w:firstLine="708"/>
        <w:jc w:val="both"/>
        <w:rPr>
          <w:rFonts w:ascii="Times New Roman" w:eastAsia="Times New Roman" w:hAnsi="Times New Roman" w:cs="Times New Roman"/>
          <w:b/>
          <w:bCs/>
          <w:sz w:val="24"/>
          <w:szCs w:val="24"/>
          <w:lang w:val="en-GB"/>
        </w:rPr>
      </w:pPr>
      <w:proofErr w:type="gramStart"/>
      <w:r w:rsidRPr="00B56BD1">
        <w:rPr>
          <w:rFonts w:ascii="Times New Roman" w:eastAsia="Times New Roman" w:hAnsi="Times New Roman" w:cs="Times New Roman"/>
          <w:b/>
          <w:bCs/>
          <w:sz w:val="24"/>
          <w:szCs w:val="24"/>
          <w:lang w:val="en-GB"/>
        </w:rPr>
        <w:t>ТЕХНИЧЕСКА СПЕЦИФИКАЦИЯ.</w:t>
      </w:r>
      <w:proofErr w:type="gramEnd"/>
      <w:r w:rsidRPr="00B56BD1">
        <w:rPr>
          <w:rFonts w:ascii="Times New Roman" w:eastAsia="Times New Roman" w:hAnsi="Times New Roman" w:cs="Times New Roman"/>
          <w:b/>
          <w:bCs/>
          <w:sz w:val="24"/>
          <w:szCs w:val="24"/>
          <w:lang w:val="en-GB"/>
        </w:rPr>
        <w:t xml:space="preserve"> </w:t>
      </w:r>
    </w:p>
    <w:p w:rsidR="00B56BD1" w:rsidRPr="00B56BD1" w:rsidRDefault="00B56BD1" w:rsidP="00B56BD1">
      <w:pPr>
        <w:suppressAutoHyphens/>
        <w:spacing w:after="0" w:line="240" w:lineRule="auto"/>
        <w:jc w:val="both"/>
        <w:rPr>
          <w:rFonts w:ascii="Times New Roman" w:eastAsia="MS ??" w:hAnsi="Times New Roman" w:cs="Times New Roman"/>
          <w:b/>
          <w:sz w:val="24"/>
          <w:szCs w:val="24"/>
          <w:lang w:eastAsia="ar-SA"/>
        </w:rPr>
      </w:pPr>
    </w:p>
    <w:p w:rsidR="00B56BD1" w:rsidRPr="00B56BD1" w:rsidRDefault="00B56BD1" w:rsidP="00B56BD1">
      <w:pPr>
        <w:shd w:val="clear" w:color="auto" w:fill="B8CCE4"/>
        <w:spacing w:after="0" w:line="240" w:lineRule="auto"/>
        <w:ind w:firstLine="708"/>
        <w:jc w:val="both"/>
        <w:rPr>
          <w:rFonts w:ascii="Times New Roman" w:eastAsia="Times New Roman" w:hAnsi="Times New Roman" w:cs="Times New Roman"/>
          <w:b/>
          <w:bCs/>
          <w:sz w:val="24"/>
          <w:szCs w:val="24"/>
          <w:lang w:val="en-GB"/>
        </w:rPr>
      </w:pPr>
      <w:r w:rsidRPr="00B56BD1">
        <w:rPr>
          <w:rFonts w:ascii="Times New Roman" w:eastAsia="Times New Roman" w:hAnsi="Times New Roman" w:cs="Times New Roman"/>
          <w:b/>
          <w:bCs/>
          <w:sz w:val="24"/>
          <w:szCs w:val="24"/>
          <w:lang w:val="en-GB"/>
        </w:rPr>
        <w:t>1. ПРЕДМЕТ НА ПОРЪЧКАТА – ПЪЛНО ОПИСАНИЕ</w:t>
      </w:r>
    </w:p>
    <w:p w:rsidR="00B56BD1" w:rsidRPr="00B56BD1" w:rsidRDefault="00B56BD1" w:rsidP="00B56BD1">
      <w:pPr>
        <w:spacing w:after="0" w:line="240" w:lineRule="auto"/>
        <w:ind w:firstLine="708"/>
        <w:jc w:val="both"/>
        <w:rPr>
          <w:rFonts w:ascii="Times New Roman" w:eastAsia="Times New Roman" w:hAnsi="Times New Roman" w:cs="Times New Roman"/>
          <w:color w:val="000000"/>
          <w:sz w:val="24"/>
          <w:szCs w:val="24"/>
          <w:lang w:val="en-GB" w:eastAsia="bg-BG"/>
        </w:rPr>
      </w:pPr>
      <w:r w:rsidRPr="00B56BD1">
        <w:rPr>
          <w:rFonts w:ascii="Times New Roman" w:eastAsia="Times New Roman" w:hAnsi="Times New Roman" w:cs="Times New Roman"/>
          <w:sz w:val="24"/>
          <w:szCs w:val="24"/>
          <w:lang w:val="en-GB"/>
        </w:rPr>
        <w:t>Предметът на настоящата обществена поръчка е:</w:t>
      </w:r>
      <w:r w:rsidRPr="00B56BD1">
        <w:rPr>
          <w:rFonts w:ascii="Times New Roman" w:eastAsia="Times New Roman" w:hAnsi="Times New Roman" w:cs="Times New Roman"/>
          <w:sz w:val="24"/>
          <w:szCs w:val="24"/>
          <w:lang w:val="en-US"/>
        </w:rPr>
        <w:t xml:space="preserve"> “</w:t>
      </w:r>
      <w:r w:rsidRPr="00B56BD1">
        <w:rPr>
          <w:rFonts w:ascii="Times New Roman" w:eastAsia="Times New Roman" w:hAnsi="Times New Roman" w:cs="Times New Roman"/>
          <w:color w:val="000000"/>
          <w:sz w:val="24"/>
          <w:szCs w:val="24"/>
          <w:lang w:val="en-GB"/>
        </w:rPr>
        <w:t xml:space="preserve">Изпълнение на </w:t>
      </w:r>
      <w:r w:rsidRPr="00B56BD1">
        <w:rPr>
          <w:rFonts w:ascii="Times New Roman" w:eastAsia="Times New Roman" w:hAnsi="Times New Roman" w:cs="Times New Roman"/>
          <w:sz w:val="24"/>
          <w:szCs w:val="24"/>
          <w:lang w:val="en-GB"/>
        </w:rPr>
        <w:t xml:space="preserve">инвеститорски контрол </w:t>
      </w:r>
      <w:r w:rsidRPr="00B56BD1">
        <w:rPr>
          <w:rFonts w:ascii="Times New Roman" w:eastAsia="Times New Roman" w:hAnsi="Times New Roman" w:cs="Times New Roman"/>
          <w:color w:val="000000"/>
          <w:sz w:val="24"/>
          <w:szCs w:val="24"/>
          <w:lang w:val="en-GB" w:eastAsia="bg-BG"/>
        </w:rPr>
        <w:t>по време на извършването на строително-монтажни работи на обекти по проект „Мерки за повишаване на енергийната ефективност в четири сгради от образователната инфраструктура на гр. Русе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 в съответствие с изискванията на действащото законодателство, както и съгласно разработените и одобрени инвестиционни проекти, количествата и видовете СМР и всички дейности и изисквания, отразени в техническата спецификация и проектни документации и договорите за изпълнение на СМР на обектите.</w:t>
      </w:r>
    </w:p>
    <w:p w:rsidR="00B56BD1" w:rsidRPr="00B56BD1" w:rsidRDefault="00B56BD1" w:rsidP="00B56BD1">
      <w:pPr>
        <w:spacing w:after="0" w:line="240" w:lineRule="auto"/>
        <w:ind w:firstLine="708"/>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Обект на обществената поръчка: „Услуга</w:t>
      </w:r>
      <w:proofErr w:type="gramStart"/>
      <w:r w:rsidRPr="00B56BD1">
        <w:rPr>
          <w:rFonts w:ascii="Times New Roman" w:eastAsia="Times New Roman" w:hAnsi="Times New Roman" w:cs="Times New Roman"/>
          <w:color w:val="000000"/>
          <w:sz w:val="24"/>
          <w:szCs w:val="24"/>
          <w:lang w:val="en-GB"/>
        </w:rPr>
        <w:t>“ по</w:t>
      </w:r>
      <w:proofErr w:type="gramEnd"/>
      <w:r w:rsidRPr="00B56BD1">
        <w:rPr>
          <w:rFonts w:ascii="Times New Roman" w:eastAsia="Times New Roman" w:hAnsi="Times New Roman" w:cs="Times New Roman"/>
          <w:color w:val="000000"/>
          <w:sz w:val="24"/>
          <w:szCs w:val="24"/>
          <w:lang w:val="en-GB"/>
        </w:rPr>
        <w:t xml:space="preserve"> смисъла на чл. </w:t>
      </w:r>
      <w:proofErr w:type="gramStart"/>
      <w:r w:rsidRPr="00B56BD1">
        <w:rPr>
          <w:rFonts w:ascii="Times New Roman" w:eastAsia="Times New Roman" w:hAnsi="Times New Roman" w:cs="Times New Roman"/>
          <w:color w:val="000000"/>
          <w:sz w:val="24"/>
          <w:szCs w:val="24"/>
          <w:lang w:val="en-GB"/>
        </w:rPr>
        <w:t>3, ал.1, т. 2 от Закона за обществените поръчки (ЗОП).</w:t>
      </w:r>
      <w:proofErr w:type="gramEnd"/>
    </w:p>
    <w:p w:rsidR="00B56BD1" w:rsidRPr="00B56BD1" w:rsidRDefault="00B56BD1" w:rsidP="00B56BD1">
      <w:pPr>
        <w:spacing w:after="0" w:line="240" w:lineRule="auto"/>
        <w:ind w:firstLine="708"/>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За всеки обект има изготвени и одобрени технически инвестиционни проекти и издадени и влезли в сила разрешения за строеж, а изпълнението на СМP по обекти основно включва:</w:t>
      </w:r>
    </w:p>
    <w:p w:rsidR="00B56BD1" w:rsidRPr="00B56BD1" w:rsidRDefault="00B56BD1" w:rsidP="00B56BD1">
      <w:pPr>
        <w:numPr>
          <w:ilvl w:val="0"/>
          <w:numId w:val="12"/>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 xml:space="preserve">За обект ОУ „Любен Каравелов“: </w:t>
      </w:r>
    </w:p>
    <w:p w:rsidR="00B56BD1" w:rsidRPr="00B56BD1" w:rsidRDefault="00B56BD1" w:rsidP="00B56BD1">
      <w:pPr>
        <w:numPr>
          <w:ilvl w:val="1"/>
          <w:numId w:val="14"/>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демонтажни работи;</w:t>
      </w:r>
    </w:p>
    <w:p w:rsidR="00B56BD1" w:rsidRPr="00B56BD1" w:rsidRDefault="00B56BD1" w:rsidP="00B56BD1">
      <w:pPr>
        <w:numPr>
          <w:ilvl w:val="1"/>
          <w:numId w:val="14"/>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монтаж на разширение на отоплителна инсталация за 2 броя неотоплени сутеренни помещения /клон на вътрешната отоплителна инсталация/;</w:t>
      </w:r>
    </w:p>
    <w:p w:rsidR="00B56BD1" w:rsidRPr="00B56BD1" w:rsidRDefault="00B56BD1" w:rsidP="00B56BD1">
      <w:pPr>
        <w:numPr>
          <w:ilvl w:val="1"/>
          <w:numId w:val="14"/>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вентилация за 2 броя сутеренни помещения – смукателна уредба и нагнетателна уредба;</w:t>
      </w:r>
    </w:p>
    <w:p w:rsidR="00B56BD1" w:rsidRPr="00B56BD1" w:rsidRDefault="00B56BD1" w:rsidP="00B56BD1">
      <w:pPr>
        <w:numPr>
          <w:ilvl w:val="1"/>
          <w:numId w:val="14"/>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хидравлична проба;</w:t>
      </w:r>
    </w:p>
    <w:p w:rsidR="00B56BD1" w:rsidRPr="00B56BD1" w:rsidRDefault="00B56BD1" w:rsidP="00B56BD1">
      <w:pPr>
        <w:numPr>
          <w:ilvl w:val="1"/>
          <w:numId w:val="14"/>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монтажна настройка;</w:t>
      </w:r>
    </w:p>
    <w:p w:rsidR="00B56BD1" w:rsidRPr="00B56BD1" w:rsidRDefault="00B56BD1" w:rsidP="00B56BD1">
      <w:pPr>
        <w:numPr>
          <w:ilvl w:val="1"/>
          <w:numId w:val="14"/>
        </w:numPr>
        <w:spacing w:after="0" w:line="240" w:lineRule="auto"/>
        <w:contextualSpacing/>
        <w:jc w:val="both"/>
        <w:rPr>
          <w:rFonts w:ascii="Times New Roman" w:eastAsia="Times New Roman" w:hAnsi="Times New Roman" w:cs="Times New Roman"/>
          <w:color w:val="000000"/>
          <w:sz w:val="24"/>
          <w:szCs w:val="24"/>
          <w:lang w:val="en-GB"/>
        </w:rPr>
      </w:pPr>
      <w:proofErr w:type="gramStart"/>
      <w:r w:rsidRPr="00B56BD1">
        <w:rPr>
          <w:rFonts w:ascii="Times New Roman" w:eastAsia="Times New Roman" w:hAnsi="Times New Roman" w:cs="Times New Roman"/>
          <w:color w:val="000000"/>
          <w:sz w:val="24"/>
          <w:szCs w:val="24"/>
          <w:lang w:val="en-GB"/>
        </w:rPr>
        <w:t>топла</w:t>
      </w:r>
      <w:proofErr w:type="gramEnd"/>
      <w:r w:rsidRPr="00B56BD1">
        <w:rPr>
          <w:rFonts w:ascii="Times New Roman" w:eastAsia="Times New Roman" w:hAnsi="Times New Roman" w:cs="Times New Roman"/>
          <w:color w:val="000000"/>
          <w:sz w:val="24"/>
          <w:szCs w:val="24"/>
          <w:lang w:val="en-GB"/>
        </w:rPr>
        <w:t xml:space="preserve"> проба. </w:t>
      </w:r>
    </w:p>
    <w:p w:rsidR="00B56BD1" w:rsidRPr="00B56BD1" w:rsidRDefault="00B56BD1" w:rsidP="00B56BD1">
      <w:pPr>
        <w:numPr>
          <w:ilvl w:val="0"/>
          <w:numId w:val="12"/>
        </w:numPr>
        <w:spacing w:after="0" w:line="240" w:lineRule="auto"/>
        <w:contextualSpacing/>
        <w:jc w:val="both"/>
        <w:rPr>
          <w:rFonts w:ascii="Times New Roman" w:eastAsia="Times New Roman" w:hAnsi="Times New Roman" w:cs="Times New Roman"/>
          <w:color w:val="000000"/>
          <w:sz w:val="24"/>
          <w:szCs w:val="24"/>
          <w:lang w:val="en-GB" w:eastAsia="bg-BG"/>
        </w:rPr>
      </w:pPr>
      <w:r w:rsidRPr="00B56BD1">
        <w:rPr>
          <w:rFonts w:ascii="Times New Roman" w:eastAsia="Times New Roman" w:hAnsi="Times New Roman" w:cs="Times New Roman"/>
          <w:color w:val="000000"/>
          <w:sz w:val="24"/>
          <w:szCs w:val="24"/>
          <w:lang w:val="en-GB" w:eastAsia="bg-BG"/>
        </w:rPr>
        <w:t>За обект ЦДГ „Незабравка 2“:</w:t>
      </w:r>
    </w:p>
    <w:p w:rsidR="00B56BD1" w:rsidRPr="00B56BD1" w:rsidRDefault="00B56BD1" w:rsidP="00B56BD1">
      <w:pPr>
        <w:numPr>
          <w:ilvl w:val="0"/>
          <w:numId w:val="13"/>
        </w:numPr>
        <w:spacing w:after="0" w:line="240" w:lineRule="auto"/>
        <w:ind w:left="993" w:firstLine="0"/>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демонтажни работи;</w:t>
      </w:r>
    </w:p>
    <w:p w:rsidR="00B56BD1" w:rsidRPr="00B56BD1" w:rsidRDefault="00B56BD1" w:rsidP="00B56BD1">
      <w:pPr>
        <w:numPr>
          <w:ilvl w:val="0"/>
          <w:numId w:val="13"/>
        </w:numPr>
        <w:spacing w:after="0" w:line="240" w:lineRule="auto"/>
        <w:ind w:left="993" w:firstLine="0"/>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монтаж на нова водна отоплителна инсталация, затворена с регулиране чрез смесителен кръг и термостатни радиаторни вентили - централна вътрешна отоплителна инсталация  и абонатна станция, включваща помпено – акумулиращ блок и топлофикационна блокова абонатна станция;</w:t>
      </w:r>
    </w:p>
    <w:p w:rsidR="00B56BD1" w:rsidRPr="00B56BD1" w:rsidRDefault="00B56BD1" w:rsidP="00B56BD1">
      <w:pPr>
        <w:numPr>
          <w:ilvl w:val="0"/>
          <w:numId w:val="13"/>
        </w:numPr>
        <w:spacing w:after="0" w:line="240" w:lineRule="auto"/>
        <w:ind w:left="993" w:firstLine="0"/>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хидравлична проба;</w:t>
      </w:r>
    </w:p>
    <w:p w:rsidR="00B56BD1" w:rsidRPr="00B56BD1" w:rsidRDefault="00B56BD1" w:rsidP="00B56BD1">
      <w:pPr>
        <w:numPr>
          <w:ilvl w:val="0"/>
          <w:numId w:val="13"/>
        </w:numPr>
        <w:spacing w:after="0" w:line="240" w:lineRule="auto"/>
        <w:ind w:left="993" w:firstLine="0"/>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монтажна настройка;</w:t>
      </w:r>
    </w:p>
    <w:p w:rsidR="00B56BD1" w:rsidRPr="00B56BD1" w:rsidRDefault="00B56BD1" w:rsidP="00B56BD1">
      <w:pPr>
        <w:numPr>
          <w:ilvl w:val="0"/>
          <w:numId w:val="13"/>
        </w:numPr>
        <w:spacing w:after="0" w:line="240" w:lineRule="auto"/>
        <w:ind w:left="993" w:firstLine="0"/>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 xml:space="preserve"> </w:t>
      </w:r>
      <w:proofErr w:type="gramStart"/>
      <w:r w:rsidRPr="00B56BD1">
        <w:rPr>
          <w:rFonts w:ascii="Times New Roman" w:eastAsia="Times New Roman" w:hAnsi="Times New Roman" w:cs="Times New Roman"/>
          <w:color w:val="000000"/>
          <w:sz w:val="24"/>
          <w:szCs w:val="24"/>
          <w:lang w:val="en-GB"/>
        </w:rPr>
        <w:t>топла</w:t>
      </w:r>
      <w:proofErr w:type="gramEnd"/>
      <w:r w:rsidRPr="00B56BD1">
        <w:rPr>
          <w:rFonts w:ascii="Times New Roman" w:eastAsia="Times New Roman" w:hAnsi="Times New Roman" w:cs="Times New Roman"/>
          <w:color w:val="000000"/>
          <w:sz w:val="24"/>
          <w:szCs w:val="24"/>
          <w:lang w:val="en-GB"/>
        </w:rPr>
        <w:t xml:space="preserve"> проба.</w:t>
      </w:r>
    </w:p>
    <w:p w:rsidR="00B56BD1" w:rsidRPr="00B56BD1" w:rsidRDefault="00B56BD1" w:rsidP="00B56BD1">
      <w:pPr>
        <w:numPr>
          <w:ilvl w:val="0"/>
          <w:numId w:val="12"/>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За обект СОУ „Никола Обретенов“:</w:t>
      </w:r>
    </w:p>
    <w:p w:rsidR="00B56BD1" w:rsidRPr="00B56BD1" w:rsidRDefault="00B56BD1" w:rsidP="00B56BD1">
      <w:pPr>
        <w:numPr>
          <w:ilvl w:val="0"/>
          <w:numId w:val="15"/>
        </w:numPr>
        <w:spacing w:after="0" w:line="240" w:lineRule="auto"/>
        <w:ind w:left="993" w:firstLine="0"/>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демонтажни работи;</w:t>
      </w:r>
    </w:p>
    <w:p w:rsidR="00B56BD1" w:rsidRPr="00B56BD1" w:rsidRDefault="00B56BD1" w:rsidP="00B56BD1">
      <w:pPr>
        <w:numPr>
          <w:ilvl w:val="0"/>
          <w:numId w:val="15"/>
        </w:numPr>
        <w:spacing w:after="0" w:line="240" w:lineRule="auto"/>
        <w:ind w:left="993" w:firstLine="0"/>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монтаж на нова водна отоплителна инсталация, затворена с регулиране по блокове на сградата и нов втори газов котел;</w:t>
      </w:r>
    </w:p>
    <w:p w:rsidR="00B56BD1" w:rsidRPr="00B56BD1" w:rsidRDefault="00B56BD1" w:rsidP="00B56BD1">
      <w:pPr>
        <w:numPr>
          <w:ilvl w:val="0"/>
          <w:numId w:val="15"/>
        </w:numPr>
        <w:spacing w:after="0" w:line="240" w:lineRule="auto"/>
        <w:ind w:left="993" w:firstLine="0"/>
        <w:contextualSpacing/>
        <w:jc w:val="both"/>
        <w:rPr>
          <w:rFonts w:ascii="Times New Roman" w:eastAsia="Times New Roman" w:hAnsi="Times New Roman" w:cs="Times New Roman"/>
          <w:color w:val="000000"/>
          <w:sz w:val="24"/>
          <w:szCs w:val="24"/>
          <w:lang w:val="en-GB"/>
        </w:rPr>
      </w:pPr>
      <w:proofErr w:type="gramStart"/>
      <w:r w:rsidRPr="00B56BD1">
        <w:rPr>
          <w:rFonts w:ascii="Times New Roman" w:eastAsia="Times New Roman" w:hAnsi="Times New Roman" w:cs="Times New Roman"/>
          <w:color w:val="000000"/>
          <w:sz w:val="24"/>
          <w:szCs w:val="24"/>
          <w:lang w:val="en-GB"/>
        </w:rPr>
        <w:t>съотносими</w:t>
      </w:r>
      <w:proofErr w:type="gramEnd"/>
      <w:r w:rsidRPr="00B56BD1">
        <w:rPr>
          <w:rFonts w:ascii="Times New Roman" w:eastAsia="Times New Roman" w:hAnsi="Times New Roman" w:cs="Times New Roman"/>
          <w:color w:val="000000"/>
          <w:sz w:val="24"/>
          <w:szCs w:val="24"/>
          <w:lang w:val="en-GB"/>
        </w:rPr>
        <w:t xml:space="preserve"> проби и настройки.</w:t>
      </w:r>
    </w:p>
    <w:p w:rsidR="00B56BD1" w:rsidRPr="00B56BD1" w:rsidRDefault="00B56BD1" w:rsidP="00B56BD1">
      <w:pPr>
        <w:numPr>
          <w:ilvl w:val="0"/>
          <w:numId w:val="12"/>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lastRenderedPageBreak/>
        <w:t>За обект СОУЕЕ „Св. Константин – Кирил Филосов“:</w:t>
      </w:r>
    </w:p>
    <w:p w:rsidR="00B56BD1" w:rsidRPr="00B56BD1" w:rsidRDefault="00B56BD1" w:rsidP="00B56BD1">
      <w:pPr>
        <w:numPr>
          <w:ilvl w:val="0"/>
          <w:numId w:val="16"/>
        </w:numPr>
        <w:spacing w:after="0" w:line="240" w:lineRule="auto"/>
        <w:ind w:left="993" w:hanging="11"/>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демонтажни работи;</w:t>
      </w:r>
    </w:p>
    <w:p w:rsidR="00B56BD1" w:rsidRPr="00B56BD1" w:rsidRDefault="00B56BD1" w:rsidP="00B56BD1">
      <w:pPr>
        <w:numPr>
          <w:ilvl w:val="0"/>
          <w:numId w:val="16"/>
        </w:numPr>
        <w:spacing w:after="0" w:line="240" w:lineRule="auto"/>
        <w:ind w:left="993" w:hanging="11"/>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монтаж на нова водна отоплителна инсталация, затворена с възможност за регулиране;</w:t>
      </w:r>
    </w:p>
    <w:p w:rsidR="00B56BD1" w:rsidRPr="00B56BD1" w:rsidRDefault="00B56BD1" w:rsidP="00B56BD1">
      <w:pPr>
        <w:numPr>
          <w:ilvl w:val="0"/>
          <w:numId w:val="16"/>
        </w:numPr>
        <w:spacing w:after="0" w:line="240" w:lineRule="auto"/>
        <w:ind w:left="993" w:hanging="11"/>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хидравлична проба;</w:t>
      </w:r>
    </w:p>
    <w:p w:rsidR="00B56BD1" w:rsidRPr="00B56BD1" w:rsidRDefault="00B56BD1" w:rsidP="00B56BD1">
      <w:pPr>
        <w:numPr>
          <w:ilvl w:val="0"/>
          <w:numId w:val="16"/>
        </w:numPr>
        <w:spacing w:after="0" w:line="240" w:lineRule="auto"/>
        <w:ind w:left="993" w:hanging="11"/>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монтажна настройка;</w:t>
      </w:r>
    </w:p>
    <w:p w:rsidR="00B56BD1" w:rsidRPr="007560A7" w:rsidRDefault="00B56BD1" w:rsidP="00B56BD1">
      <w:pPr>
        <w:numPr>
          <w:ilvl w:val="0"/>
          <w:numId w:val="16"/>
        </w:numPr>
        <w:spacing w:after="0" w:line="240" w:lineRule="auto"/>
        <w:ind w:left="993" w:hanging="11"/>
        <w:contextualSpacing/>
        <w:jc w:val="both"/>
        <w:rPr>
          <w:rFonts w:ascii="Times New Roman" w:eastAsia="Times New Roman" w:hAnsi="Times New Roman" w:cs="Times New Roman"/>
          <w:color w:val="000000"/>
          <w:sz w:val="24"/>
          <w:szCs w:val="24"/>
          <w:lang w:val="en-GB"/>
        </w:rPr>
      </w:pPr>
      <w:proofErr w:type="gramStart"/>
      <w:r w:rsidRPr="00B56BD1">
        <w:rPr>
          <w:rFonts w:ascii="Times New Roman" w:eastAsia="Times New Roman" w:hAnsi="Times New Roman" w:cs="Times New Roman"/>
          <w:color w:val="000000"/>
          <w:sz w:val="24"/>
          <w:szCs w:val="24"/>
          <w:lang w:val="en-GB"/>
        </w:rPr>
        <w:t>топла</w:t>
      </w:r>
      <w:proofErr w:type="gramEnd"/>
      <w:r w:rsidRPr="00B56BD1">
        <w:rPr>
          <w:rFonts w:ascii="Times New Roman" w:eastAsia="Times New Roman" w:hAnsi="Times New Roman" w:cs="Times New Roman"/>
          <w:color w:val="000000"/>
          <w:sz w:val="24"/>
          <w:szCs w:val="24"/>
          <w:lang w:val="en-GB"/>
        </w:rPr>
        <w:t xml:space="preserve"> проба.</w:t>
      </w:r>
    </w:p>
    <w:p w:rsidR="007560A7" w:rsidRPr="00B56BD1" w:rsidRDefault="007560A7" w:rsidP="00B56BD1">
      <w:pPr>
        <w:numPr>
          <w:ilvl w:val="0"/>
          <w:numId w:val="16"/>
        </w:numPr>
        <w:spacing w:after="0" w:line="240" w:lineRule="auto"/>
        <w:ind w:left="993" w:hanging="11"/>
        <w:contextualSpacing/>
        <w:jc w:val="both"/>
        <w:rPr>
          <w:rFonts w:ascii="Times New Roman" w:eastAsia="Times New Roman" w:hAnsi="Times New Roman" w:cs="Times New Roman"/>
          <w:color w:val="000000"/>
          <w:sz w:val="24"/>
          <w:szCs w:val="24"/>
          <w:lang w:val="en-GB"/>
        </w:rPr>
      </w:pPr>
    </w:p>
    <w:p w:rsidR="00B56BD1" w:rsidRPr="00B56BD1" w:rsidRDefault="00B56BD1" w:rsidP="00B56BD1">
      <w:pPr>
        <w:spacing w:after="0" w:line="240" w:lineRule="auto"/>
        <w:jc w:val="both"/>
        <w:rPr>
          <w:rFonts w:ascii="Times New Roman" w:eastAsia="Times New Roman" w:hAnsi="Times New Roman" w:cs="Times New Roman"/>
          <w:b/>
          <w:color w:val="000000"/>
          <w:sz w:val="24"/>
          <w:szCs w:val="24"/>
          <w:lang w:val="en-GB"/>
        </w:rPr>
      </w:pPr>
      <w:r w:rsidRPr="00B56BD1">
        <w:rPr>
          <w:rFonts w:ascii="Times New Roman" w:eastAsia="Times New Roman" w:hAnsi="Times New Roman" w:cs="Times New Roman"/>
          <w:b/>
          <w:color w:val="000000"/>
          <w:sz w:val="24"/>
          <w:szCs w:val="24"/>
          <w:lang w:val="en-GB"/>
        </w:rPr>
        <w:t>Място за изпълнение на обществената поръчка:</w:t>
      </w:r>
    </w:p>
    <w:p w:rsidR="00B56BD1" w:rsidRPr="00B56BD1" w:rsidRDefault="00B56BD1" w:rsidP="00B56BD1">
      <w:pPr>
        <w:numPr>
          <w:ilvl w:val="0"/>
          <w:numId w:val="17"/>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За обект ОУ „Любен Каравелов</w:t>
      </w:r>
      <w:proofErr w:type="gramStart"/>
      <w:r w:rsidRPr="00B56BD1">
        <w:rPr>
          <w:rFonts w:ascii="Times New Roman" w:eastAsia="Times New Roman" w:hAnsi="Times New Roman" w:cs="Times New Roman"/>
          <w:color w:val="000000"/>
          <w:sz w:val="24"/>
          <w:szCs w:val="24"/>
          <w:lang w:val="en-GB"/>
        </w:rPr>
        <w:t>“ –</w:t>
      </w:r>
      <w:proofErr w:type="gramEnd"/>
      <w:r w:rsidRPr="00B56BD1">
        <w:rPr>
          <w:rFonts w:ascii="Times New Roman" w:eastAsia="Times New Roman" w:hAnsi="Times New Roman" w:cs="Times New Roman"/>
          <w:color w:val="000000"/>
          <w:sz w:val="24"/>
          <w:szCs w:val="24"/>
          <w:lang w:val="en-GB"/>
        </w:rPr>
        <w:t xml:space="preserve"> гр. Русе, ул. „Велико Търново</w:t>
      </w:r>
      <w:proofErr w:type="gramStart"/>
      <w:r w:rsidRPr="00B56BD1">
        <w:rPr>
          <w:rFonts w:ascii="Times New Roman" w:eastAsia="Times New Roman" w:hAnsi="Times New Roman" w:cs="Times New Roman"/>
          <w:color w:val="000000"/>
          <w:sz w:val="24"/>
          <w:szCs w:val="24"/>
          <w:lang w:val="en-GB"/>
        </w:rPr>
        <w:t>“ №</w:t>
      </w:r>
      <w:proofErr w:type="gramEnd"/>
      <w:r w:rsidRPr="00B56BD1">
        <w:rPr>
          <w:rFonts w:ascii="Times New Roman" w:eastAsia="Times New Roman" w:hAnsi="Times New Roman" w:cs="Times New Roman"/>
          <w:color w:val="000000"/>
          <w:sz w:val="24"/>
          <w:szCs w:val="24"/>
          <w:lang w:val="en-GB"/>
        </w:rPr>
        <w:t xml:space="preserve"> 19-2.</w:t>
      </w:r>
    </w:p>
    <w:p w:rsidR="00B56BD1" w:rsidRPr="00B56BD1" w:rsidRDefault="00B56BD1" w:rsidP="00B56BD1">
      <w:pPr>
        <w:numPr>
          <w:ilvl w:val="0"/>
          <w:numId w:val="17"/>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За обект ЦДГ „Незабравка 2</w:t>
      </w:r>
      <w:proofErr w:type="gramStart"/>
      <w:r w:rsidRPr="00B56BD1">
        <w:rPr>
          <w:rFonts w:ascii="Times New Roman" w:eastAsia="Times New Roman" w:hAnsi="Times New Roman" w:cs="Times New Roman"/>
          <w:color w:val="000000"/>
          <w:sz w:val="24"/>
          <w:szCs w:val="24"/>
          <w:lang w:val="en-GB"/>
        </w:rPr>
        <w:t>“ –</w:t>
      </w:r>
      <w:proofErr w:type="gramEnd"/>
      <w:r w:rsidRPr="00B56BD1">
        <w:rPr>
          <w:rFonts w:ascii="Times New Roman" w:eastAsia="Times New Roman" w:hAnsi="Times New Roman" w:cs="Times New Roman"/>
          <w:color w:val="000000"/>
          <w:sz w:val="24"/>
          <w:szCs w:val="24"/>
          <w:lang w:val="en-GB"/>
        </w:rPr>
        <w:t xml:space="preserve"> гр. Русе, ул. „Българска Морава</w:t>
      </w:r>
      <w:proofErr w:type="gramStart"/>
      <w:r w:rsidRPr="00B56BD1">
        <w:rPr>
          <w:rFonts w:ascii="Times New Roman" w:eastAsia="Times New Roman" w:hAnsi="Times New Roman" w:cs="Times New Roman"/>
          <w:color w:val="000000"/>
          <w:sz w:val="24"/>
          <w:szCs w:val="24"/>
          <w:lang w:val="en-GB"/>
        </w:rPr>
        <w:t>“ №</w:t>
      </w:r>
      <w:proofErr w:type="gramEnd"/>
      <w:r w:rsidRPr="00B56BD1">
        <w:rPr>
          <w:rFonts w:ascii="Times New Roman" w:eastAsia="Times New Roman" w:hAnsi="Times New Roman" w:cs="Times New Roman"/>
          <w:color w:val="000000"/>
          <w:sz w:val="24"/>
          <w:szCs w:val="24"/>
          <w:lang w:val="en-GB"/>
        </w:rPr>
        <w:t xml:space="preserve"> 7А.</w:t>
      </w:r>
    </w:p>
    <w:p w:rsidR="00B56BD1" w:rsidRPr="00B56BD1" w:rsidRDefault="00B56BD1" w:rsidP="00B56BD1">
      <w:pPr>
        <w:numPr>
          <w:ilvl w:val="0"/>
          <w:numId w:val="17"/>
        </w:numPr>
        <w:spacing w:after="0" w:line="240" w:lineRule="auto"/>
        <w:contextualSpacing/>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За обект СОУ „Никола Обретенов</w:t>
      </w:r>
      <w:proofErr w:type="gramStart"/>
      <w:r w:rsidRPr="00B56BD1">
        <w:rPr>
          <w:rFonts w:ascii="Times New Roman" w:eastAsia="Times New Roman" w:hAnsi="Times New Roman" w:cs="Times New Roman"/>
          <w:color w:val="000000"/>
          <w:sz w:val="24"/>
          <w:szCs w:val="24"/>
          <w:lang w:val="en-GB"/>
        </w:rPr>
        <w:t>“ –</w:t>
      </w:r>
      <w:proofErr w:type="gramEnd"/>
      <w:r w:rsidRPr="00B56BD1">
        <w:rPr>
          <w:rFonts w:ascii="Times New Roman" w:eastAsia="Times New Roman" w:hAnsi="Times New Roman" w:cs="Times New Roman"/>
          <w:color w:val="000000"/>
          <w:sz w:val="24"/>
          <w:szCs w:val="24"/>
          <w:lang w:val="en-GB"/>
        </w:rPr>
        <w:t xml:space="preserve"> гр. Русе, ул. „Никола Табаков</w:t>
      </w:r>
      <w:proofErr w:type="gramStart"/>
      <w:r w:rsidRPr="00B56BD1">
        <w:rPr>
          <w:rFonts w:ascii="Times New Roman" w:eastAsia="Times New Roman" w:hAnsi="Times New Roman" w:cs="Times New Roman"/>
          <w:color w:val="000000"/>
          <w:sz w:val="24"/>
          <w:szCs w:val="24"/>
          <w:lang w:val="en-GB"/>
        </w:rPr>
        <w:t>“ №</w:t>
      </w:r>
      <w:proofErr w:type="gramEnd"/>
      <w:r w:rsidRPr="00B56BD1">
        <w:rPr>
          <w:rFonts w:ascii="Times New Roman" w:eastAsia="Times New Roman" w:hAnsi="Times New Roman" w:cs="Times New Roman"/>
          <w:color w:val="000000"/>
          <w:sz w:val="24"/>
          <w:szCs w:val="24"/>
          <w:lang w:val="en-GB"/>
        </w:rPr>
        <w:t xml:space="preserve"> 4.</w:t>
      </w:r>
    </w:p>
    <w:p w:rsidR="00B56BD1" w:rsidRPr="00B56BD1" w:rsidRDefault="00B56BD1" w:rsidP="00B56BD1">
      <w:pPr>
        <w:numPr>
          <w:ilvl w:val="0"/>
          <w:numId w:val="17"/>
        </w:numPr>
        <w:spacing w:after="0" w:line="240" w:lineRule="auto"/>
        <w:contextualSpacing/>
        <w:rPr>
          <w:rFonts w:ascii="Times New Roman" w:eastAsia="Times New Roman" w:hAnsi="Times New Roman" w:cs="Times New Roman"/>
          <w:sz w:val="24"/>
          <w:szCs w:val="24"/>
          <w:lang w:val="en-GB"/>
        </w:rPr>
      </w:pPr>
      <w:r w:rsidRPr="00B56BD1">
        <w:rPr>
          <w:rFonts w:ascii="Times New Roman" w:eastAsia="Times New Roman" w:hAnsi="Times New Roman" w:cs="Times New Roman"/>
          <w:color w:val="000000"/>
          <w:sz w:val="24"/>
          <w:szCs w:val="24"/>
          <w:lang w:val="en-GB"/>
        </w:rPr>
        <w:t>За обект СОУЕЕ „Св. Константин – Кирил Филосов</w:t>
      </w:r>
      <w:proofErr w:type="gramStart"/>
      <w:r w:rsidRPr="00B56BD1">
        <w:rPr>
          <w:rFonts w:ascii="Times New Roman" w:eastAsia="Times New Roman" w:hAnsi="Times New Roman" w:cs="Times New Roman"/>
          <w:color w:val="000000"/>
          <w:sz w:val="24"/>
          <w:szCs w:val="24"/>
          <w:lang w:val="en-GB"/>
        </w:rPr>
        <w:t>“ –</w:t>
      </w:r>
      <w:proofErr w:type="gramEnd"/>
      <w:r w:rsidRPr="00B56BD1">
        <w:rPr>
          <w:rFonts w:ascii="Times New Roman" w:eastAsia="Times New Roman" w:hAnsi="Times New Roman" w:cs="Times New Roman"/>
          <w:color w:val="000000"/>
          <w:sz w:val="24"/>
          <w:szCs w:val="24"/>
          <w:lang w:val="en-GB"/>
        </w:rPr>
        <w:t xml:space="preserve"> гр. Русе, ж.к. Възраждане, ул. „Студентска</w:t>
      </w:r>
      <w:proofErr w:type="gramStart"/>
      <w:r w:rsidRPr="00B56BD1">
        <w:rPr>
          <w:rFonts w:ascii="Times New Roman" w:eastAsia="Times New Roman" w:hAnsi="Times New Roman" w:cs="Times New Roman"/>
          <w:color w:val="000000"/>
          <w:sz w:val="24"/>
          <w:szCs w:val="24"/>
          <w:lang w:val="en-GB"/>
        </w:rPr>
        <w:t>“ №</w:t>
      </w:r>
      <w:proofErr w:type="gramEnd"/>
      <w:r w:rsidRPr="00B56BD1">
        <w:rPr>
          <w:rFonts w:ascii="Times New Roman" w:eastAsia="Times New Roman" w:hAnsi="Times New Roman" w:cs="Times New Roman"/>
          <w:color w:val="000000"/>
          <w:sz w:val="24"/>
          <w:szCs w:val="24"/>
          <w:lang w:val="en-GB"/>
        </w:rPr>
        <w:t xml:space="preserve"> 10.</w:t>
      </w:r>
    </w:p>
    <w:p w:rsidR="00B56BD1" w:rsidRPr="00B56BD1" w:rsidRDefault="00B56BD1" w:rsidP="00B56BD1">
      <w:pPr>
        <w:spacing w:after="0" w:line="264" w:lineRule="auto"/>
        <w:ind w:left="360"/>
        <w:jc w:val="both"/>
        <w:rPr>
          <w:rFonts w:ascii="Times New Roman" w:eastAsia="Times New Roman" w:hAnsi="Times New Roman" w:cs="Times New Roman"/>
          <w:color w:val="000000"/>
          <w:sz w:val="24"/>
          <w:szCs w:val="24"/>
          <w:lang w:val="en-GB"/>
        </w:rPr>
      </w:pPr>
    </w:p>
    <w:p w:rsidR="00B56BD1" w:rsidRPr="00B56BD1" w:rsidRDefault="00B56BD1" w:rsidP="00B56BD1">
      <w:pPr>
        <w:spacing w:after="0" w:line="264" w:lineRule="auto"/>
        <w:jc w:val="both"/>
        <w:rPr>
          <w:rFonts w:ascii="Times New Roman" w:eastAsia="Times New Roman" w:hAnsi="Times New Roman" w:cs="Times New Roman"/>
          <w:b/>
          <w:color w:val="000000"/>
          <w:sz w:val="24"/>
          <w:szCs w:val="24"/>
          <w:lang w:val="en-GB"/>
        </w:rPr>
      </w:pPr>
      <w:r w:rsidRPr="00B56BD1">
        <w:rPr>
          <w:rFonts w:ascii="Times New Roman" w:eastAsia="Times New Roman" w:hAnsi="Times New Roman" w:cs="Times New Roman"/>
          <w:b/>
          <w:color w:val="000000"/>
          <w:sz w:val="24"/>
          <w:szCs w:val="24"/>
          <w:lang w:val="en-GB"/>
        </w:rPr>
        <w:t>Задължения на изпълнителя при изпълнение на инвеститорски контрол върху обектите:</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Организиране и контролиране на законосъобразно започване на строителството на обектите.</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 xml:space="preserve">Организиране съставянето и подписването на актовете и протоколите в съответствие с                                                                                                                                                                                                                                                                                                             изискванията на Наредба № 3 на МРРБ за съставяне на актове и протоколи по време на строителството (ДВ, бр. 72/2003)  в процеса на изпълнение на строително-монтажните дейности. </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Упражняване на контрол по изпълнение на строежите съобразно одобрените проекти, приетите оферти и графици и изискванията по чл.169, ал.1 и 2 от ЗУТ.</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Осигуряване спазването на условията за безопасност на труда съобразно Закона за здравословни и безопасни условия на труд (ЗЗБУТ) и Наредба №2 за минималните изисквания за здравословни и безопасни условия на труд при изпълнение на строително монтажните работи (ДВ, бр. 37 от 2004</w:t>
      </w:r>
      <w:r w:rsidRPr="00B56BD1">
        <w:rPr>
          <w:rFonts w:ascii="Times New Roman" w:eastAsia="Times New Roman" w:hAnsi="Times New Roman" w:cs="Times New Roman"/>
          <w:color w:val="000000"/>
          <w:sz w:val="24"/>
          <w:szCs w:val="24"/>
          <w:lang w:val="en-US"/>
        </w:rPr>
        <w:t>)</w:t>
      </w:r>
      <w:r w:rsidRPr="00B56BD1">
        <w:rPr>
          <w:rFonts w:ascii="Times New Roman" w:eastAsia="Times New Roman" w:hAnsi="Times New Roman" w:cs="Times New Roman"/>
          <w:color w:val="000000"/>
          <w:sz w:val="24"/>
          <w:szCs w:val="24"/>
          <w:lang w:val="en-GB"/>
        </w:rPr>
        <w:t>.</w:t>
      </w:r>
      <w:r w:rsidRPr="00B56BD1">
        <w:rPr>
          <w:rFonts w:ascii="Times New Roman" w:eastAsia="Times New Roman" w:hAnsi="Times New Roman" w:cs="Times New Roman"/>
          <w:color w:val="000000"/>
          <w:sz w:val="24"/>
          <w:szCs w:val="24"/>
          <w:lang w:val="en-GB"/>
        </w:rPr>
        <w:tab/>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Недопускане увреждане на трети лица и имоти вследствие на строителството.</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Контрол на опазването на околната среда по време на изпълнение на строително -монтажните дейности в съответствие със Закона за опазване на околната среда (ЗООС) и Закона за управление на отпадъците и наредбите към тях.</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 xml:space="preserve">Контрол на съответствието на влаганите материали и продукти съгласно изискванията на НАРЕДБА № РД-02-20-1 от 5.02.2015 г. за условията и реда за влагане на строителни продукти в строежите на Република България. </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Изискване от строителя на всички декларации за съответствие и сертификати за качеството на влаганите при изпълнение на СМР материали.</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Организиране и осигуряване на присъствието на авторския надзор по съответните части на техническите проекти на обекта по време на изпълнение на строително-монтажните дейности, когато е необходимо да дадат проектантско решение по възникнал проблем или за приемане на изпълненото.</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 xml:space="preserve">Проверяване и подписване на протоколи за приемане </w:t>
      </w:r>
      <w:proofErr w:type="gramStart"/>
      <w:r w:rsidRPr="00B56BD1">
        <w:rPr>
          <w:rFonts w:ascii="Times New Roman" w:eastAsia="Times New Roman" w:hAnsi="Times New Roman" w:cs="Times New Roman"/>
          <w:color w:val="000000"/>
          <w:sz w:val="24"/>
          <w:szCs w:val="24"/>
          <w:lang w:val="en-GB"/>
        </w:rPr>
        <w:t>на  изпълнени</w:t>
      </w:r>
      <w:proofErr w:type="gramEnd"/>
      <w:r w:rsidRPr="00B56BD1">
        <w:rPr>
          <w:rFonts w:ascii="Times New Roman" w:eastAsia="Times New Roman" w:hAnsi="Times New Roman" w:cs="Times New Roman"/>
          <w:color w:val="000000"/>
          <w:sz w:val="24"/>
          <w:szCs w:val="24"/>
          <w:lang w:val="en-GB"/>
        </w:rPr>
        <w:t xml:space="preserve"> СМР по количества и цени, само на реално изпълнените СМР, съответстващи на подадената оферта. </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lastRenderedPageBreak/>
        <w:t>Обсъждане с участниците в строителството /Проектантите, Строителите и др</w:t>
      </w:r>
      <w:proofErr w:type="gramStart"/>
      <w:r w:rsidRPr="00B56BD1">
        <w:rPr>
          <w:rFonts w:ascii="Times New Roman" w:eastAsia="Times New Roman" w:hAnsi="Times New Roman" w:cs="Times New Roman"/>
          <w:color w:val="000000"/>
          <w:sz w:val="24"/>
          <w:szCs w:val="24"/>
          <w:lang w:val="en-GB"/>
        </w:rPr>
        <w:t>./</w:t>
      </w:r>
      <w:proofErr w:type="gramEnd"/>
      <w:r w:rsidRPr="00B56BD1">
        <w:rPr>
          <w:rFonts w:ascii="Times New Roman" w:eastAsia="Times New Roman" w:hAnsi="Times New Roman" w:cs="Times New Roman"/>
          <w:color w:val="000000"/>
          <w:sz w:val="24"/>
          <w:szCs w:val="24"/>
          <w:lang w:val="en-GB"/>
        </w:rPr>
        <w:t xml:space="preserve"> на възникнали проблеми  в процеса на изпълнението на СМР и решаването им.</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Информиране на Възложителя и ДНСК за всяко нарушение на строителните нормативни разпоредби в тридневен срок след констатирането им.</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Изискване изготвянето на екзекутивна и друга техническа документация по изпълнение на строително-монтажните дейности от Строителя и Проектанта ако е необходимо.</w:t>
      </w:r>
    </w:p>
    <w:p w:rsidR="00B56BD1" w:rsidRPr="00B56BD1" w:rsidRDefault="00B56BD1" w:rsidP="00B56BD1">
      <w:pPr>
        <w:numPr>
          <w:ilvl w:val="0"/>
          <w:numId w:val="11"/>
        </w:numPr>
        <w:spacing w:after="0" w:line="264" w:lineRule="auto"/>
        <w:jc w:val="both"/>
        <w:rPr>
          <w:rFonts w:ascii="Times New Roman" w:eastAsia="Times New Roman" w:hAnsi="Times New Roman" w:cs="Times New Roman"/>
          <w:color w:val="000000"/>
          <w:sz w:val="24"/>
          <w:szCs w:val="24"/>
          <w:lang w:val="en-GB"/>
        </w:rPr>
      </w:pPr>
      <w:r w:rsidRPr="00B56BD1">
        <w:rPr>
          <w:rFonts w:ascii="Times New Roman" w:eastAsia="Times New Roman" w:hAnsi="Times New Roman" w:cs="Times New Roman"/>
          <w:color w:val="000000"/>
          <w:sz w:val="24"/>
          <w:szCs w:val="24"/>
          <w:lang w:val="en-GB"/>
        </w:rPr>
        <w:t>Събиране от изпълнителите на СМР на всички паспорти и гаранционни карти на монтираните уреди и устройства и предаването им на възложителя след приключване на строителството.</w:t>
      </w:r>
    </w:p>
    <w:p w:rsidR="00B56BD1" w:rsidRPr="00B56BD1" w:rsidRDefault="00B56BD1" w:rsidP="00B56BD1">
      <w:pPr>
        <w:spacing w:after="0" w:line="264" w:lineRule="auto"/>
        <w:jc w:val="both"/>
        <w:rPr>
          <w:rFonts w:ascii="Times New Roman" w:eastAsia="Times New Roman" w:hAnsi="Times New Roman" w:cs="Times New Roman"/>
          <w:color w:val="000000"/>
          <w:sz w:val="24"/>
          <w:szCs w:val="24"/>
          <w:lang w:val="en-GB"/>
        </w:rPr>
      </w:pPr>
      <w:proofErr w:type="gramStart"/>
      <w:r w:rsidRPr="00B56BD1">
        <w:rPr>
          <w:rFonts w:ascii="Times New Roman" w:eastAsia="Times New Roman" w:hAnsi="Times New Roman" w:cs="Times New Roman"/>
          <w:color w:val="000000"/>
          <w:sz w:val="24"/>
          <w:szCs w:val="24"/>
          <w:lang w:val="en-GB"/>
        </w:rPr>
        <w:t>Участниците са длъжни да</w:t>
      </w:r>
      <w:r w:rsidRPr="00B56BD1">
        <w:rPr>
          <w:rFonts w:ascii="Times New Roman" w:eastAsia="Times New Roman" w:hAnsi="Times New Roman" w:cs="Times New Roman"/>
          <w:sz w:val="24"/>
          <w:szCs w:val="24"/>
          <w:lang w:val="en-GB" w:eastAsia="bg-BG"/>
        </w:rPr>
        <w:t xml:space="preserve"> спазват и изпълняват изискванията на действащото законодателство, разработените и одобрени инвестиционни проекти за четирите обекта, количествата и видовете СМР, всички дейности и изисквания, отразени в техническата спецификация и проектни документации и договорите за изпълнение на СМР.</w:t>
      </w:r>
      <w:proofErr w:type="gramEnd"/>
    </w:p>
    <w:p w:rsidR="00B56BD1" w:rsidRPr="00B56BD1" w:rsidRDefault="00B56BD1" w:rsidP="00B56BD1">
      <w:pPr>
        <w:spacing w:after="0" w:line="240" w:lineRule="auto"/>
        <w:contextualSpacing/>
        <w:jc w:val="both"/>
        <w:rPr>
          <w:rFonts w:ascii="Times New Roman" w:eastAsia="Times New Roman" w:hAnsi="Times New Roman" w:cs="Times New Roman"/>
          <w:color w:val="000000"/>
          <w:sz w:val="24"/>
          <w:szCs w:val="24"/>
          <w:lang w:val="en-GB" w:eastAsia="bg-BG"/>
        </w:rPr>
      </w:pPr>
    </w:p>
    <w:p w:rsidR="00B56BD1" w:rsidRPr="00B56BD1" w:rsidRDefault="00B56BD1" w:rsidP="00B56BD1">
      <w:pPr>
        <w:shd w:val="clear" w:color="auto" w:fill="B8CCE4"/>
        <w:spacing w:after="0" w:line="240" w:lineRule="auto"/>
        <w:ind w:firstLine="708"/>
        <w:jc w:val="both"/>
        <w:rPr>
          <w:rFonts w:ascii="Times New Roman" w:eastAsia="Times New Roman" w:hAnsi="Times New Roman" w:cs="Times New Roman"/>
          <w:b/>
          <w:bCs/>
          <w:sz w:val="24"/>
          <w:szCs w:val="24"/>
          <w:lang w:val="en-GB"/>
        </w:rPr>
      </w:pPr>
      <w:r w:rsidRPr="00B56BD1">
        <w:rPr>
          <w:rFonts w:ascii="Times New Roman" w:eastAsia="Times New Roman" w:hAnsi="Times New Roman" w:cs="Times New Roman"/>
          <w:b/>
          <w:bCs/>
          <w:sz w:val="24"/>
          <w:szCs w:val="24"/>
          <w:lang w:val="en-GB"/>
        </w:rPr>
        <w:t xml:space="preserve">2. СРОК ЗА ИЗПЪЛНЕНИЕ НА ПОРЪЧКАТА </w:t>
      </w:r>
    </w:p>
    <w:p w:rsidR="00B56BD1" w:rsidRDefault="00B56BD1" w:rsidP="00B56BD1">
      <w:pPr>
        <w:spacing w:after="0" w:line="240" w:lineRule="auto"/>
        <w:ind w:firstLine="708"/>
        <w:contextualSpacing/>
        <w:jc w:val="both"/>
        <w:rPr>
          <w:rFonts w:ascii="Times New Roman" w:eastAsia="Times New Roman" w:hAnsi="Times New Roman" w:cs="Times New Roman"/>
          <w:color w:val="000000"/>
          <w:sz w:val="24"/>
          <w:szCs w:val="24"/>
          <w:lang w:eastAsia="bg-BG"/>
        </w:rPr>
      </w:pPr>
      <w:proofErr w:type="gramStart"/>
      <w:r w:rsidRPr="00B56BD1">
        <w:rPr>
          <w:rFonts w:ascii="Times New Roman" w:eastAsia="Times New Roman" w:hAnsi="Times New Roman" w:cs="Times New Roman"/>
          <w:color w:val="000000"/>
          <w:sz w:val="24"/>
          <w:szCs w:val="24"/>
          <w:lang w:val="en-GB" w:eastAsia="bg-BG"/>
        </w:rPr>
        <w:t xml:space="preserve">Срокът за изпълнение на инвеститорския контрол е съобразно срока на изпълнение на СМР </w:t>
      </w:r>
      <w:r w:rsidRPr="00B56BD1">
        <w:rPr>
          <w:rFonts w:ascii="Times New Roman" w:eastAsia="Times New Roman" w:hAnsi="Times New Roman" w:cs="Times New Roman"/>
          <w:color w:val="000000"/>
          <w:sz w:val="24"/>
          <w:szCs w:val="24"/>
          <w:lang w:val="en-US" w:eastAsia="bg-BG"/>
        </w:rPr>
        <w:t>(</w:t>
      </w:r>
      <w:r w:rsidRPr="00B56BD1">
        <w:rPr>
          <w:rFonts w:ascii="Times New Roman" w:eastAsia="Times New Roman" w:hAnsi="Times New Roman" w:cs="Times New Roman"/>
          <w:color w:val="000000"/>
          <w:sz w:val="24"/>
          <w:szCs w:val="24"/>
          <w:lang w:val="en-GB" w:eastAsia="bg-BG"/>
        </w:rPr>
        <w:t xml:space="preserve">не повече от </w:t>
      </w:r>
      <w:r w:rsidR="009F0A2C" w:rsidRPr="009F0A2C">
        <w:rPr>
          <w:rFonts w:ascii="Times New Roman" w:eastAsia="Times New Roman" w:hAnsi="Times New Roman" w:cs="Times New Roman"/>
          <w:color w:val="000000"/>
          <w:sz w:val="24"/>
          <w:szCs w:val="24"/>
          <w:highlight w:val="yellow"/>
          <w:lang w:eastAsia="bg-BG"/>
        </w:rPr>
        <w:t>150</w:t>
      </w:r>
      <w:r w:rsidRPr="009F0A2C">
        <w:rPr>
          <w:rFonts w:ascii="Times New Roman" w:eastAsia="Times New Roman" w:hAnsi="Times New Roman" w:cs="Times New Roman"/>
          <w:color w:val="000000"/>
          <w:sz w:val="24"/>
          <w:szCs w:val="24"/>
          <w:highlight w:val="yellow"/>
          <w:lang w:val="en-GB" w:eastAsia="bg-BG"/>
        </w:rPr>
        <w:t xml:space="preserve"> календарни</w:t>
      </w:r>
      <w:r w:rsidRPr="00B56BD1">
        <w:rPr>
          <w:rFonts w:ascii="Times New Roman" w:eastAsia="Times New Roman" w:hAnsi="Times New Roman" w:cs="Times New Roman"/>
          <w:color w:val="000000"/>
          <w:sz w:val="24"/>
          <w:szCs w:val="24"/>
          <w:lang w:val="en-GB" w:eastAsia="bg-BG"/>
        </w:rPr>
        <w:t xml:space="preserve"> дни считано от съставяне на акт обр. 2</w:t>
      </w:r>
      <w:r w:rsidRPr="00B56BD1">
        <w:rPr>
          <w:rFonts w:ascii="Times New Roman" w:eastAsia="Times New Roman" w:hAnsi="Times New Roman" w:cs="Times New Roman"/>
          <w:color w:val="000000"/>
          <w:sz w:val="24"/>
          <w:szCs w:val="24"/>
          <w:lang w:val="en-US" w:eastAsia="bg-BG"/>
        </w:rPr>
        <w:t>)</w:t>
      </w:r>
      <w:r w:rsidRPr="00B56BD1">
        <w:rPr>
          <w:rFonts w:ascii="Times New Roman" w:eastAsia="Times New Roman" w:hAnsi="Times New Roman" w:cs="Times New Roman"/>
          <w:color w:val="000000"/>
          <w:sz w:val="24"/>
          <w:szCs w:val="24"/>
          <w:lang w:val="en-GB" w:eastAsia="bg-BG"/>
        </w:rPr>
        <w:t xml:space="preserve"> и е в срока за изпълнение на проект „Мерки за повишаване на енергийната ефективност в четири сгради от образователната инфраструктура на гр.</w:t>
      </w:r>
      <w:proofErr w:type="gramEnd"/>
      <w:r w:rsidRPr="00B56BD1">
        <w:rPr>
          <w:rFonts w:ascii="Times New Roman" w:eastAsia="Times New Roman" w:hAnsi="Times New Roman" w:cs="Times New Roman"/>
          <w:color w:val="000000"/>
          <w:sz w:val="24"/>
          <w:szCs w:val="24"/>
          <w:lang w:val="en-GB" w:eastAsia="bg-BG"/>
        </w:rPr>
        <w:t xml:space="preserve"> Русе“, изпълняван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w:t>
      </w:r>
    </w:p>
    <w:p w:rsidR="007560A7" w:rsidRPr="007560A7" w:rsidRDefault="007560A7" w:rsidP="00B56BD1">
      <w:pPr>
        <w:spacing w:after="0" w:line="240" w:lineRule="auto"/>
        <w:ind w:firstLine="708"/>
        <w:contextualSpacing/>
        <w:jc w:val="both"/>
        <w:rPr>
          <w:rFonts w:ascii="Times New Roman" w:eastAsia="Times New Roman" w:hAnsi="Times New Roman" w:cs="Times New Roman"/>
          <w:color w:val="000000"/>
          <w:sz w:val="24"/>
          <w:szCs w:val="24"/>
          <w:lang w:eastAsia="bg-BG"/>
        </w:rPr>
      </w:pPr>
    </w:p>
    <w:p w:rsidR="00B56BD1" w:rsidRPr="00B56BD1" w:rsidRDefault="00B56BD1" w:rsidP="00B56BD1">
      <w:pPr>
        <w:shd w:val="clear" w:color="auto" w:fill="B8CCE4"/>
        <w:spacing w:after="0" w:line="240" w:lineRule="auto"/>
        <w:ind w:firstLine="708"/>
        <w:jc w:val="both"/>
        <w:rPr>
          <w:rFonts w:ascii="Times New Roman" w:eastAsia="Times New Roman" w:hAnsi="Times New Roman" w:cs="Times New Roman"/>
          <w:b/>
          <w:sz w:val="24"/>
          <w:szCs w:val="24"/>
          <w:lang w:val="en-GB"/>
        </w:rPr>
      </w:pPr>
      <w:r w:rsidRPr="00B56BD1">
        <w:rPr>
          <w:rFonts w:ascii="Times New Roman" w:eastAsia="Times New Roman" w:hAnsi="Times New Roman" w:cs="Times New Roman"/>
          <w:b/>
          <w:sz w:val="24"/>
          <w:szCs w:val="24"/>
          <w:lang w:val="en-GB"/>
        </w:rPr>
        <w:t>3. ИНФОРМАЦИЯ ЗА ИЗТОЧНИКА НА ФИНАНСИРАНЕ</w:t>
      </w:r>
    </w:p>
    <w:p w:rsidR="00B56BD1" w:rsidRDefault="00B56BD1" w:rsidP="00B56BD1">
      <w:pPr>
        <w:spacing w:after="0" w:line="240" w:lineRule="auto"/>
        <w:ind w:firstLine="708"/>
        <w:jc w:val="both"/>
        <w:rPr>
          <w:rFonts w:ascii="Times New Roman" w:eastAsia="Times New Roman" w:hAnsi="Times New Roman" w:cs="Times New Roman"/>
          <w:sz w:val="24"/>
          <w:szCs w:val="24"/>
          <w:lang w:eastAsia="bg-BG"/>
        </w:rPr>
      </w:pPr>
      <w:proofErr w:type="gramStart"/>
      <w:r w:rsidRPr="00B56BD1">
        <w:rPr>
          <w:rFonts w:ascii="Times New Roman" w:eastAsia="Times New Roman" w:hAnsi="Times New Roman" w:cs="Times New Roman"/>
          <w:sz w:val="24"/>
          <w:szCs w:val="24"/>
          <w:lang w:val="en-GB" w:eastAsia="bg-BG"/>
        </w:rPr>
        <w:t>Бюджет на проект „Мерки за повишаване на енергийната ефективност в четири сгради от образователната инфраструктура на гр.</w:t>
      </w:r>
      <w:proofErr w:type="gramEnd"/>
      <w:r w:rsidRPr="00B56BD1">
        <w:rPr>
          <w:rFonts w:ascii="Times New Roman" w:eastAsia="Times New Roman" w:hAnsi="Times New Roman" w:cs="Times New Roman"/>
          <w:sz w:val="24"/>
          <w:szCs w:val="24"/>
          <w:lang w:val="en-GB" w:eastAsia="bg-BG"/>
        </w:rPr>
        <w:t xml:space="preserve"> Русе“, изпълняван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w:t>
      </w:r>
    </w:p>
    <w:p w:rsidR="007560A7" w:rsidRPr="007560A7" w:rsidRDefault="007560A7" w:rsidP="00B56BD1">
      <w:pPr>
        <w:spacing w:after="0" w:line="240" w:lineRule="auto"/>
        <w:ind w:firstLine="708"/>
        <w:jc w:val="both"/>
        <w:rPr>
          <w:rFonts w:ascii="Times New Roman" w:eastAsia="Times New Roman" w:hAnsi="Times New Roman" w:cs="Times New Roman"/>
          <w:sz w:val="24"/>
          <w:szCs w:val="24"/>
          <w:lang w:eastAsia="bg-BG"/>
        </w:rPr>
      </w:pPr>
    </w:p>
    <w:p w:rsidR="00B56BD1" w:rsidRPr="00B56BD1" w:rsidRDefault="00B56BD1" w:rsidP="00B56BD1">
      <w:pPr>
        <w:shd w:val="clear" w:color="auto" w:fill="B8CCE4"/>
        <w:spacing w:after="0" w:line="240" w:lineRule="auto"/>
        <w:ind w:firstLine="708"/>
        <w:jc w:val="both"/>
        <w:rPr>
          <w:rFonts w:ascii="Times New Roman" w:eastAsia="Times New Roman" w:hAnsi="Times New Roman" w:cs="Times New Roman"/>
          <w:b/>
          <w:sz w:val="24"/>
          <w:szCs w:val="24"/>
          <w:lang w:val="en-GB"/>
        </w:rPr>
      </w:pPr>
      <w:r w:rsidRPr="00B56BD1">
        <w:rPr>
          <w:rFonts w:ascii="Times New Roman" w:eastAsia="Times New Roman" w:hAnsi="Times New Roman" w:cs="Times New Roman"/>
          <w:b/>
          <w:sz w:val="24"/>
          <w:szCs w:val="24"/>
          <w:lang w:val="en-GB"/>
        </w:rPr>
        <w:t xml:space="preserve">4. ОРИЕНТИРОВЪЧНА СТОЙНОСТ. </w:t>
      </w:r>
    </w:p>
    <w:p w:rsidR="00B56BD1" w:rsidRDefault="00B56BD1" w:rsidP="00B56BD1">
      <w:pPr>
        <w:spacing w:after="0" w:line="240" w:lineRule="auto"/>
        <w:ind w:firstLine="708"/>
        <w:jc w:val="both"/>
        <w:rPr>
          <w:rFonts w:ascii="Times New Roman" w:eastAsia="Times New Roman" w:hAnsi="Times New Roman" w:cs="Times New Roman"/>
          <w:sz w:val="24"/>
          <w:szCs w:val="24"/>
        </w:rPr>
      </w:pPr>
      <w:r w:rsidRPr="00B56BD1">
        <w:rPr>
          <w:rFonts w:ascii="Times New Roman" w:eastAsia="Times New Roman" w:hAnsi="Times New Roman" w:cs="Times New Roman"/>
          <w:sz w:val="24"/>
          <w:szCs w:val="24"/>
          <w:lang w:val="en-GB"/>
        </w:rPr>
        <w:t>Ориентировъчната стойност е 6 519</w:t>
      </w:r>
      <w:proofErr w:type="gramStart"/>
      <w:r w:rsidRPr="00B56BD1">
        <w:rPr>
          <w:rFonts w:ascii="Times New Roman" w:eastAsia="Times New Roman" w:hAnsi="Times New Roman" w:cs="Times New Roman"/>
          <w:sz w:val="24"/>
          <w:szCs w:val="24"/>
          <w:lang w:val="en-GB"/>
        </w:rPr>
        <w:t>,43</w:t>
      </w:r>
      <w:proofErr w:type="gramEnd"/>
      <w:r w:rsidRPr="00B56BD1">
        <w:rPr>
          <w:rFonts w:ascii="Times New Roman" w:eastAsia="Times New Roman" w:hAnsi="Times New Roman" w:cs="Times New Roman"/>
          <w:sz w:val="24"/>
          <w:szCs w:val="24"/>
          <w:lang w:val="en-GB"/>
        </w:rPr>
        <w:t xml:space="preserve"> (словом: шест хиляди петстотин и деветнадесет лв. и 13 ст.) лева без ДДС, съответно 7 823,32  (словом: седем хиляди осемстотин двадесет и три лв. и 32 ст.) лева с ДДС</w:t>
      </w:r>
      <w:r w:rsidRPr="00B56BD1">
        <w:rPr>
          <w:rFonts w:ascii="Times New Roman" w:eastAsia="Times New Roman" w:hAnsi="Times New Roman" w:cs="Times New Roman"/>
          <w:sz w:val="24"/>
          <w:szCs w:val="24"/>
          <w:lang w:val="en-US"/>
        </w:rPr>
        <w:t>.</w:t>
      </w:r>
    </w:p>
    <w:p w:rsidR="007560A7" w:rsidRPr="007560A7" w:rsidRDefault="007560A7" w:rsidP="00B56BD1">
      <w:pPr>
        <w:spacing w:after="0" w:line="240" w:lineRule="auto"/>
        <w:ind w:firstLine="708"/>
        <w:jc w:val="both"/>
        <w:rPr>
          <w:rFonts w:ascii="Times New Roman" w:eastAsia="Times New Roman" w:hAnsi="Times New Roman" w:cs="Times New Roman"/>
          <w:sz w:val="24"/>
          <w:szCs w:val="24"/>
          <w:lang w:eastAsia="ar-SA"/>
        </w:rPr>
      </w:pPr>
    </w:p>
    <w:p w:rsidR="00B56BD1" w:rsidRPr="00B56BD1" w:rsidRDefault="00B56BD1" w:rsidP="00B56BD1">
      <w:pPr>
        <w:shd w:val="clear" w:color="auto" w:fill="B8CCE4"/>
        <w:spacing w:after="0" w:line="240" w:lineRule="auto"/>
        <w:ind w:firstLine="708"/>
        <w:jc w:val="both"/>
        <w:rPr>
          <w:rFonts w:ascii="Times New Roman" w:eastAsia="Times New Roman" w:hAnsi="Times New Roman" w:cs="Times New Roman"/>
          <w:b/>
          <w:sz w:val="24"/>
          <w:szCs w:val="24"/>
          <w:lang w:val="en-GB"/>
        </w:rPr>
      </w:pPr>
      <w:r w:rsidRPr="00B56BD1">
        <w:rPr>
          <w:rFonts w:ascii="Times New Roman" w:eastAsia="Times New Roman" w:hAnsi="Times New Roman" w:cs="Times New Roman"/>
          <w:b/>
          <w:sz w:val="24"/>
          <w:szCs w:val="24"/>
          <w:lang w:val="en-US"/>
        </w:rPr>
        <w:t>5</w:t>
      </w:r>
      <w:r w:rsidRPr="00B56BD1">
        <w:rPr>
          <w:rFonts w:ascii="Times New Roman" w:eastAsia="Times New Roman" w:hAnsi="Times New Roman" w:cs="Times New Roman"/>
          <w:b/>
          <w:sz w:val="24"/>
          <w:szCs w:val="24"/>
          <w:lang w:val="en-GB"/>
        </w:rPr>
        <w:t xml:space="preserve">. КРИТЕРИЙ ЗА ОЦЕНКА НА ОФЕРТИТЕ. </w:t>
      </w:r>
    </w:p>
    <w:p w:rsidR="00B56BD1" w:rsidRPr="001C5DCA" w:rsidRDefault="00B56BD1" w:rsidP="00B56BD1">
      <w:pPr>
        <w:spacing w:after="0" w:line="240" w:lineRule="auto"/>
        <w:ind w:firstLine="708"/>
        <w:rPr>
          <w:rFonts w:ascii="Times New Roman" w:eastAsia="Times New Roman" w:hAnsi="Times New Roman" w:cs="Times New Roman"/>
          <w:sz w:val="24"/>
          <w:szCs w:val="24"/>
          <w:lang w:eastAsia="bg-BG"/>
        </w:rPr>
      </w:pPr>
      <w:proofErr w:type="gramStart"/>
      <w:r w:rsidRPr="00B56BD1">
        <w:rPr>
          <w:rFonts w:ascii="Times New Roman" w:eastAsia="Times New Roman" w:hAnsi="Times New Roman" w:cs="Times New Roman"/>
          <w:sz w:val="24"/>
          <w:szCs w:val="24"/>
          <w:lang w:val="en-GB" w:eastAsia="bg-BG"/>
        </w:rPr>
        <w:t>Възложителят определя изпълнителя на обществената поръчка въз основа на оценка на офер</w:t>
      </w:r>
      <w:r w:rsidR="001C5DCA">
        <w:rPr>
          <w:rFonts w:ascii="Times New Roman" w:eastAsia="Times New Roman" w:hAnsi="Times New Roman" w:cs="Times New Roman"/>
          <w:sz w:val="24"/>
          <w:szCs w:val="24"/>
          <w:lang w:val="en-GB" w:eastAsia="bg-BG"/>
        </w:rPr>
        <w:t>тите критерий „най-ниска цена“</w:t>
      </w:r>
      <w:r w:rsidR="001C5DCA">
        <w:rPr>
          <w:rFonts w:ascii="Times New Roman" w:eastAsia="Times New Roman" w:hAnsi="Times New Roman" w:cs="Times New Roman"/>
          <w:sz w:val="24"/>
          <w:szCs w:val="24"/>
          <w:lang w:eastAsia="bg-BG"/>
        </w:rPr>
        <w:t>.</w:t>
      </w:r>
      <w:proofErr w:type="gramEnd"/>
    </w:p>
    <w:p w:rsidR="00B56BD1" w:rsidRPr="00B56BD1" w:rsidRDefault="00B56BD1" w:rsidP="00B56BD1">
      <w:pPr>
        <w:spacing w:after="0" w:line="240" w:lineRule="auto"/>
        <w:ind w:firstLine="708"/>
        <w:rPr>
          <w:rFonts w:ascii="Times New Roman" w:eastAsia="Times New Roman" w:hAnsi="Times New Roman" w:cs="Times New Roman"/>
          <w:sz w:val="24"/>
          <w:szCs w:val="24"/>
          <w:lang w:val="en-GB" w:eastAsia="bg-BG"/>
        </w:rPr>
      </w:pPr>
    </w:p>
    <w:p w:rsidR="00B56BD1" w:rsidRPr="00B56BD1" w:rsidRDefault="00B56BD1" w:rsidP="00B56BD1">
      <w:pPr>
        <w:shd w:val="clear" w:color="auto" w:fill="B8CCE4"/>
        <w:spacing w:after="0" w:line="240" w:lineRule="auto"/>
        <w:ind w:firstLine="708"/>
        <w:jc w:val="both"/>
        <w:rPr>
          <w:rFonts w:ascii="Times New Roman" w:eastAsia="Times New Roman" w:hAnsi="Times New Roman" w:cs="Times New Roman"/>
          <w:b/>
          <w:bCs/>
          <w:sz w:val="24"/>
          <w:szCs w:val="24"/>
          <w:lang w:val="en-GB"/>
        </w:rPr>
      </w:pPr>
      <w:r w:rsidRPr="00B56BD1">
        <w:rPr>
          <w:rFonts w:ascii="Times New Roman" w:eastAsia="Times New Roman" w:hAnsi="Times New Roman" w:cs="Times New Roman"/>
          <w:b/>
          <w:bCs/>
          <w:sz w:val="24"/>
          <w:szCs w:val="24"/>
          <w:lang w:val="en-GB"/>
        </w:rPr>
        <w:t>6. СРОК НА ВАЛИДНОСТ НА ОФЕРТИТЕ</w:t>
      </w:r>
    </w:p>
    <w:p w:rsidR="00B56BD1" w:rsidRPr="00B56BD1" w:rsidRDefault="00B56BD1" w:rsidP="00B56BD1">
      <w:pPr>
        <w:spacing w:after="0" w:line="240" w:lineRule="auto"/>
        <w:ind w:firstLine="708"/>
        <w:jc w:val="both"/>
        <w:rPr>
          <w:rFonts w:ascii="Times New Roman" w:eastAsia="Times New Roman" w:hAnsi="Times New Roman" w:cs="Times New Roman"/>
          <w:sz w:val="24"/>
          <w:szCs w:val="24"/>
          <w:lang w:val="en-GB"/>
        </w:rPr>
      </w:pPr>
      <w:proofErr w:type="gramStart"/>
      <w:r w:rsidRPr="00B56BD1">
        <w:rPr>
          <w:rFonts w:ascii="Times New Roman" w:eastAsia="Times New Roman" w:hAnsi="Times New Roman" w:cs="Times New Roman"/>
          <w:sz w:val="24"/>
          <w:szCs w:val="24"/>
          <w:lang w:val="en-GB"/>
        </w:rPr>
        <w:t>Срокът на валидност на оферт</w:t>
      </w:r>
      <w:r w:rsidR="009F0A2C">
        <w:rPr>
          <w:rFonts w:ascii="Times New Roman" w:eastAsia="Times New Roman" w:hAnsi="Times New Roman" w:cs="Times New Roman"/>
          <w:sz w:val="24"/>
          <w:szCs w:val="24"/>
        </w:rPr>
        <w:t>ата</w:t>
      </w:r>
      <w:r w:rsidRPr="00B56BD1">
        <w:rPr>
          <w:rFonts w:ascii="Times New Roman" w:eastAsia="Times New Roman" w:hAnsi="Times New Roman" w:cs="Times New Roman"/>
          <w:sz w:val="24"/>
          <w:szCs w:val="24"/>
          <w:lang w:val="en-GB"/>
        </w:rPr>
        <w:t xml:space="preserve"> трябва да бъде не по-малък от 180 (сто и осемдесет) календарни дни, считано от крайния срок за получаване на оферт</w:t>
      </w:r>
      <w:r w:rsidR="009F0A2C">
        <w:rPr>
          <w:rFonts w:ascii="Times New Roman" w:eastAsia="Times New Roman" w:hAnsi="Times New Roman" w:cs="Times New Roman"/>
          <w:sz w:val="24"/>
          <w:szCs w:val="24"/>
        </w:rPr>
        <w:t>ата</w:t>
      </w:r>
      <w:r w:rsidRPr="00B56BD1">
        <w:rPr>
          <w:rFonts w:ascii="Times New Roman" w:eastAsia="Times New Roman" w:hAnsi="Times New Roman" w:cs="Times New Roman"/>
          <w:sz w:val="24"/>
          <w:szCs w:val="24"/>
          <w:lang w:val="en-GB"/>
        </w:rPr>
        <w:t>.</w:t>
      </w:r>
      <w:proofErr w:type="gramEnd"/>
    </w:p>
    <w:p w:rsidR="00B56BD1" w:rsidRPr="00B56BD1" w:rsidRDefault="00B56BD1" w:rsidP="00B56BD1">
      <w:pPr>
        <w:spacing w:after="0" w:line="240" w:lineRule="auto"/>
        <w:ind w:firstLine="708"/>
        <w:jc w:val="both"/>
        <w:rPr>
          <w:rFonts w:ascii="Times New Roman" w:eastAsia="Times New Roman" w:hAnsi="Times New Roman" w:cs="Times New Roman"/>
          <w:sz w:val="24"/>
          <w:szCs w:val="24"/>
          <w:lang w:val="en-GB"/>
        </w:rPr>
      </w:pPr>
      <w:proofErr w:type="gramStart"/>
      <w:r w:rsidRPr="00B56BD1">
        <w:rPr>
          <w:rFonts w:ascii="Times New Roman" w:eastAsia="Times New Roman" w:hAnsi="Times New Roman" w:cs="Times New Roman"/>
          <w:sz w:val="24"/>
          <w:szCs w:val="24"/>
          <w:lang w:val="en-GB"/>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поканата срок.</w:t>
      </w:r>
      <w:proofErr w:type="gramEnd"/>
    </w:p>
    <w:p w:rsidR="00F61F26" w:rsidRDefault="00F61F26">
      <w:pPr>
        <w:rPr>
          <w:rFonts w:ascii="Times New Roman" w:hAnsi="Times New Roman" w:cs="Times New Roman"/>
          <w:sz w:val="24"/>
          <w:szCs w:val="24"/>
        </w:rPr>
      </w:pPr>
    </w:p>
    <w:p w:rsidR="00F80A0A" w:rsidRDefault="00F80A0A">
      <w:pPr>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b/>
          <w:sz w:val="24"/>
          <w:szCs w:val="24"/>
          <w:lang w:val="en-GB"/>
        </w:rPr>
      </w:pPr>
    </w:p>
    <w:tbl>
      <w:tblPr>
        <w:tblW w:w="11287" w:type="dxa"/>
        <w:tblInd w:w="-601" w:type="dxa"/>
        <w:tblLook w:val="04A0" w:firstRow="1" w:lastRow="0" w:firstColumn="1" w:lastColumn="0" w:noHBand="0" w:noVBand="1"/>
      </w:tblPr>
      <w:tblGrid>
        <w:gridCol w:w="1755"/>
        <w:gridCol w:w="2923"/>
        <w:gridCol w:w="2357"/>
        <w:gridCol w:w="4252"/>
      </w:tblGrid>
      <w:tr w:rsidR="00B6271D" w:rsidRPr="00B6271D" w:rsidTr="00D366F7">
        <w:tc>
          <w:tcPr>
            <w:tcW w:w="1755" w:type="dxa"/>
            <w:shd w:val="clear" w:color="auto" w:fill="auto"/>
          </w:tcPr>
          <w:p w:rsidR="00B6271D" w:rsidRPr="00B6271D" w:rsidRDefault="00B6271D" w:rsidP="00D366F7">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4CEB6784" wp14:editId="7DEF1E19">
                  <wp:extent cx="942975" cy="885825"/>
                  <wp:effectExtent l="0" t="0" r="0" b="0"/>
                  <wp:docPr id="41" name="Картина 41"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r w:rsidRPr="00B6271D">
              <w:rPr>
                <w:rFonts w:cs="Times New Roman"/>
                <w:noProof/>
                <w:sz w:val="20"/>
                <w:szCs w:val="20"/>
                <w:lang w:eastAsia="bg-BG"/>
              </w:rPr>
              <w:drawing>
                <wp:anchor distT="0" distB="0" distL="114300" distR="114300" simplePos="0" relativeHeight="251665408" behindDoc="0" locked="0" layoutInCell="1" allowOverlap="1" wp14:anchorId="59629B8B" wp14:editId="36F60414">
                  <wp:simplePos x="0" y="0"/>
                  <wp:positionH relativeFrom="margin">
                    <wp:align>center</wp:align>
                  </wp:positionH>
                  <wp:positionV relativeFrom="margin">
                    <wp:align>top</wp:align>
                  </wp:positionV>
                  <wp:extent cx="574040" cy="483870"/>
                  <wp:effectExtent l="0" t="0" r="0" b="0"/>
                  <wp:wrapSquare wrapText="bothSides"/>
                  <wp:docPr id="42" name="Картина 42"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B6271D">
              <w:rPr>
                <w:rFonts w:cs="Times New Roman"/>
                <w:b/>
                <w:sz w:val="20"/>
                <w:szCs w:val="20"/>
              </w:rPr>
              <w:t>Министерство на икономиката и енергетиката</w:t>
            </w:r>
          </w:p>
          <w:p w:rsidR="00B6271D" w:rsidRPr="00B6271D" w:rsidRDefault="00B6271D" w:rsidP="00D366F7">
            <w:pPr>
              <w:spacing w:after="0" w:line="240" w:lineRule="auto"/>
              <w:jc w:val="center"/>
              <w:rPr>
                <w:rFonts w:cs="Times New Roman"/>
                <w:b/>
                <w:sz w:val="20"/>
                <w:szCs w:val="20"/>
                <w:lang w:val="cs-CZ"/>
              </w:rPr>
            </w:pPr>
          </w:p>
        </w:tc>
        <w:tc>
          <w:tcPr>
            <w:tcW w:w="2357" w:type="dxa"/>
            <w:shd w:val="clear" w:color="auto" w:fill="auto"/>
          </w:tcPr>
          <w:p w:rsidR="00B6271D" w:rsidRPr="00B6271D" w:rsidRDefault="00B6271D" w:rsidP="00D366F7">
            <w:pPr>
              <w:spacing w:after="0" w:line="240" w:lineRule="auto"/>
              <w:jc w:val="both"/>
              <w:rPr>
                <w:rFonts w:ascii="Times New Roman" w:hAnsi="Times New Roman" w:cs="Times New Roman"/>
                <w:b/>
                <w:sz w:val="24"/>
                <w:szCs w:val="24"/>
                <w:lang w:val="cs-CZ"/>
              </w:rPr>
            </w:pPr>
          </w:p>
          <w:p w:rsidR="00B6271D" w:rsidRPr="00B6271D" w:rsidRDefault="00B6271D" w:rsidP="00D366F7">
            <w:pPr>
              <w:spacing w:after="0" w:line="240" w:lineRule="auto"/>
              <w:jc w:val="both"/>
              <w:rPr>
                <w:rFonts w:ascii="Times New Roman" w:hAnsi="Times New Roman" w:cs="Times New Roman"/>
                <w:b/>
                <w:sz w:val="24"/>
                <w:szCs w:val="24"/>
                <w:lang w:val="cs-CZ"/>
              </w:rPr>
            </w:pPr>
            <w:r w:rsidRPr="00B6271D">
              <w:rPr>
                <w:rFonts w:ascii="Times New Roman" w:hAnsi="Times New Roman" w:cs="Times New Roman"/>
                <w:b/>
                <w:noProof/>
                <w:sz w:val="24"/>
                <w:szCs w:val="24"/>
                <w:lang w:eastAsia="bg-BG"/>
              </w:rPr>
              <w:drawing>
                <wp:inline distT="0" distB="0" distL="0" distR="0" wp14:anchorId="17075247" wp14:editId="0EEC2D8F">
                  <wp:extent cx="628650" cy="733425"/>
                  <wp:effectExtent l="0" t="0" r="0" b="9525"/>
                  <wp:docPr id="43" name="Картина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B6271D" w:rsidRPr="00B6271D" w:rsidRDefault="00B6271D" w:rsidP="00D366F7">
            <w:pPr>
              <w:spacing w:after="0" w:line="240" w:lineRule="auto"/>
              <w:jc w:val="both"/>
              <w:rPr>
                <w:rFonts w:ascii="Times New Roman" w:hAnsi="Times New Roman" w:cs="Times New Roman"/>
                <w:sz w:val="24"/>
                <w:szCs w:val="24"/>
                <w:lang w:val="cs-CZ"/>
              </w:rPr>
            </w:pPr>
          </w:p>
          <w:p w:rsidR="00B6271D" w:rsidRPr="00B6271D" w:rsidRDefault="00B6271D" w:rsidP="00D366F7">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159C9088" wp14:editId="3261731F">
                  <wp:extent cx="2002790" cy="687705"/>
                  <wp:effectExtent l="0" t="0" r="0" b="0"/>
                  <wp:docPr id="44" name="Картина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tbl>
    <w:p w:rsidR="00B6271D" w:rsidRDefault="00B6271D" w:rsidP="00F61F26">
      <w:pPr>
        <w:spacing w:after="0" w:line="240" w:lineRule="auto"/>
        <w:jc w:val="both"/>
        <w:rPr>
          <w:rFonts w:ascii="Times New Roman" w:hAnsi="Times New Roman" w:cs="Times New Roman"/>
          <w:b/>
          <w:sz w:val="24"/>
          <w:szCs w:val="24"/>
        </w:rPr>
      </w:pPr>
    </w:p>
    <w:p w:rsidR="00F61F26" w:rsidRPr="00F61F26" w:rsidRDefault="00F61F26" w:rsidP="007560A7">
      <w:pPr>
        <w:spacing w:after="0" w:line="240" w:lineRule="auto"/>
        <w:jc w:val="center"/>
        <w:rPr>
          <w:rFonts w:ascii="Times New Roman" w:hAnsi="Times New Roman" w:cs="Times New Roman"/>
          <w:sz w:val="24"/>
          <w:szCs w:val="24"/>
          <w:lang w:val="en-GB"/>
        </w:rPr>
      </w:pPr>
      <w:r w:rsidRPr="00F61F26">
        <w:rPr>
          <w:rFonts w:ascii="Times New Roman" w:hAnsi="Times New Roman" w:cs="Times New Roman"/>
          <w:b/>
          <w:sz w:val="24"/>
          <w:szCs w:val="24"/>
          <w:lang w:val="en-GB"/>
        </w:rPr>
        <w:t>ТЕХНИЧЕСКО ПРЕДЛОЖЕНИЕ ЗА ИЗПЪЛНЕНИЕ НА ПОРЪЧКАТА</w:t>
      </w:r>
    </w:p>
    <w:p w:rsidR="00B6271D" w:rsidRDefault="00B6271D"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Подписаният/ата……………………………………………..................………................</w:t>
      </w:r>
    </w:p>
    <w:p w:rsidR="00F61F26" w:rsidRPr="00B6271D" w:rsidRDefault="00F61F26" w:rsidP="00B6271D">
      <w:pPr>
        <w:spacing w:after="0" w:line="240" w:lineRule="auto"/>
        <w:jc w:val="center"/>
        <w:rPr>
          <w:rFonts w:ascii="Times New Roman" w:hAnsi="Times New Roman" w:cs="Times New Roman"/>
          <w:i/>
          <w:sz w:val="24"/>
          <w:szCs w:val="24"/>
          <w:vertAlign w:val="superscript"/>
          <w:lang w:val="en-GB"/>
        </w:rPr>
      </w:pPr>
      <w:r w:rsidRPr="00B6271D">
        <w:rPr>
          <w:rFonts w:ascii="Times New Roman" w:hAnsi="Times New Roman" w:cs="Times New Roman"/>
          <w:i/>
          <w:sz w:val="24"/>
          <w:szCs w:val="24"/>
          <w:vertAlign w:val="superscript"/>
          <w:lang w:val="en-GB"/>
        </w:rPr>
        <w:t>(</w:t>
      </w:r>
      <w:proofErr w:type="gramStart"/>
      <w:r w:rsidRPr="00B6271D">
        <w:rPr>
          <w:rFonts w:ascii="Times New Roman" w:hAnsi="Times New Roman" w:cs="Times New Roman"/>
          <w:i/>
          <w:sz w:val="24"/>
          <w:szCs w:val="24"/>
          <w:vertAlign w:val="superscript"/>
          <w:lang w:val="en-GB"/>
        </w:rPr>
        <w:t>трите</w:t>
      </w:r>
      <w:proofErr w:type="gramEnd"/>
      <w:r w:rsidRPr="00B6271D">
        <w:rPr>
          <w:rFonts w:ascii="Times New Roman" w:hAnsi="Times New Roman" w:cs="Times New Roman"/>
          <w:i/>
          <w:sz w:val="24"/>
          <w:szCs w:val="24"/>
          <w:vertAlign w:val="superscript"/>
          <w:lang w:val="en-GB"/>
        </w:rPr>
        <w:t xml:space="preserve"> имена)</w:t>
      </w:r>
    </w:p>
    <w:p w:rsidR="00F61F26" w:rsidRPr="00F61F26" w:rsidRDefault="00F61F26" w:rsidP="00F61F26">
      <w:pPr>
        <w:spacing w:after="0" w:line="240" w:lineRule="auto"/>
        <w:jc w:val="both"/>
        <w:rPr>
          <w:rFonts w:ascii="Times New Roman" w:hAnsi="Times New Roman" w:cs="Times New Roman"/>
          <w:i/>
          <w:sz w:val="24"/>
          <w:szCs w:val="24"/>
          <w:lang w:val="en-GB"/>
        </w:rPr>
      </w:pPr>
      <w:proofErr w:type="gramStart"/>
      <w:r w:rsidRPr="00F61F26">
        <w:rPr>
          <w:rFonts w:ascii="Times New Roman" w:hAnsi="Times New Roman" w:cs="Times New Roman"/>
          <w:sz w:val="24"/>
          <w:szCs w:val="24"/>
          <w:lang w:val="en-GB"/>
        </w:rPr>
        <w:t>данни</w:t>
      </w:r>
      <w:proofErr w:type="gramEnd"/>
      <w:r w:rsidRPr="00F61F26">
        <w:rPr>
          <w:rFonts w:ascii="Times New Roman" w:hAnsi="Times New Roman" w:cs="Times New Roman"/>
          <w:sz w:val="24"/>
          <w:szCs w:val="24"/>
          <w:lang w:val="en-GB"/>
        </w:rPr>
        <w:t xml:space="preserve"> по документ за самоличност................................................................................…</w:t>
      </w:r>
    </w:p>
    <w:p w:rsidR="00F61F26" w:rsidRPr="00B6271D" w:rsidRDefault="00F61F26" w:rsidP="00B6271D">
      <w:pPr>
        <w:spacing w:after="0" w:line="240" w:lineRule="auto"/>
        <w:jc w:val="center"/>
        <w:rPr>
          <w:rFonts w:ascii="Times New Roman" w:hAnsi="Times New Roman" w:cs="Times New Roman"/>
          <w:i/>
          <w:sz w:val="24"/>
          <w:szCs w:val="24"/>
          <w:vertAlign w:val="superscript"/>
          <w:lang w:val="en-GB"/>
        </w:rPr>
      </w:pPr>
      <w:r w:rsidRPr="00B6271D">
        <w:rPr>
          <w:rFonts w:ascii="Times New Roman" w:hAnsi="Times New Roman" w:cs="Times New Roman"/>
          <w:i/>
          <w:sz w:val="24"/>
          <w:szCs w:val="24"/>
          <w:vertAlign w:val="superscript"/>
          <w:lang w:val="en-GB"/>
        </w:rPr>
        <w:t>(</w:t>
      </w:r>
      <w:proofErr w:type="gramStart"/>
      <w:r w:rsidRPr="00B6271D">
        <w:rPr>
          <w:rFonts w:ascii="Times New Roman" w:hAnsi="Times New Roman" w:cs="Times New Roman"/>
          <w:i/>
          <w:sz w:val="24"/>
          <w:szCs w:val="24"/>
          <w:vertAlign w:val="superscript"/>
          <w:lang w:val="en-GB"/>
        </w:rPr>
        <w:t>номер</w:t>
      </w:r>
      <w:proofErr w:type="gramEnd"/>
      <w:r w:rsidRPr="00B6271D">
        <w:rPr>
          <w:rFonts w:ascii="Times New Roman" w:hAnsi="Times New Roman" w:cs="Times New Roman"/>
          <w:i/>
          <w:sz w:val="24"/>
          <w:szCs w:val="24"/>
          <w:vertAlign w:val="superscript"/>
          <w:lang w:val="en-GB"/>
        </w:rPr>
        <w:t xml:space="preserve"> на лична карта, дата, орган и място на издаването)</w:t>
      </w:r>
    </w:p>
    <w:p w:rsidR="00F61F26" w:rsidRPr="00F61F26" w:rsidRDefault="00F61F26" w:rsidP="00F61F26">
      <w:pPr>
        <w:spacing w:after="0" w:line="240" w:lineRule="auto"/>
        <w:jc w:val="both"/>
        <w:rPr>
          <w:rFonts w:ascii="Times New Roman" w:hAnsi="Times New Roman" w:cs="Times New Roman"/>
          <w:i/>
          <w:sz w:val="24"/>
          <w:szCs w:val="24"/>
          <w:lang w:val="en-GB"/>
        </w:rPr>
      </w:pPr>
    </w:p>
    <w:p w:rsidR="00F61F26" w:rsidRPr="00F61F26" w:rsidRDefault="00F61F26" w:rsidP="00F61F26">
      <w:pPr>
        <w:spacing w:after="0" w:line="240" w:lineRule="auto"/>
        <w:jc w:val="both"/>
        <w:rPr>
          <w:rFonts w:ascii="Times New Roman" w:hAnsi="Times New Roman" w:cs="Times New Roman"/>
          <w:sz w:val="24"/>
          <w:szCs w:val="24"/>
          <w:lang w:val="en-GB"/>
        </w:rPr>
      </w:pPr>
      <w:proofErr w:type="gramStart"/>
      <w:r w:rsidRPr="00F61F26">
        <w:rPr>
          <w:rFonts w:ascii="Times New Roman" w:hAnsi="Times New Roman" w:cs="Times New Roman"/>
          <w:sz w:val="24"/>
          <w:szCs w:val="24"/>
          <w:lang w:val="en-GB"/>
        </w:rPr>
        <w:t>в</w:t>
      </w:r>
      <w:proofErr w:type="gramEnd"/>
      <w:r w:rsidRPr="00F61F26">
        <w:rPr>
          <w:rFonts w:ascii="Times New Roman" w:hAnsi="Times New Roman" w:cs="Times New Roman"/>
          <w:sz w:val="24"/>
          <w:szCs w:val="24"/>
          <w:lang w:val="en-GB"/>
        </w:rPr>
        <w:t xml:space="preserve"> качеството си на …………………………………………………………………………</w:t>
      </w:r>
    </w:p>
    <w:p w:rsidR="00F61F26" w:rsidRPr="00B6271D" w:rsidRDefault="00F61F26" w:rsidP="00B6271D">
      <w:pPr>
        <w:spacing w:after="0" w:line="240" w:lineRule="auto"/>
        <w:jc w:val="center"/>
        <w:rPr>
          <w:rFonts w:ascii="Times New Roman" w:hAnsi="Times New Roman" w:cs="Times New Roman"/>
          <w:i/>
          <w:sz w:val="24"/>
          <w:szCs w:val="24"/>
          <w:vertAlign w:val="superscript"/>
          <w:lang w:val="en-GB"/>
        </w:rPr>
      </w:pPr>
      <w:r w:rsidRPr="00B6271D">
        <w:rPr>
          <w:rFonts w:ascii="Times New Roman" w:hAnsi="Times New Roman" w:cs="Times New Roman"/>
          <w:i/>
          <w:sz w:val="24"/>
          <w:szCs w:val="24"/>
          <w:vertAlign w:val="superscript"/>
          <w:lang w:val="en-GB"/>
        </w:rPr>
        <w:t>(</w:t>
      </w:r>
      <w:proofErr w:type="gramStart"/>
      <w:r w:rsidRPr="00B6271D">
        <w:rPr>
          <w:rFonts w:ascii="Times New Roman" w:hAnsi="Times New Roman" w:cs="Times New Roman"/>
          <w:i/>
          <w:sz w:val="24"/>
          <w:szCs w:val="24"/>
          <w:vertAlign w:val="superscript"/>
          <w:lang w:val="en-GB"/>
        </w:rPr>
        <w:t>длъжност</w:t>
      </w:r>
      <w:proofErr w:type="gramEnd"/>
      <w:r w:rsidRPr="00B6271D">
        <w:rPr>
          <w:rFonts w:ascii="Times New Roman" w:hAnsi="Times New Roman" w:cs="Times New Roman"/>
          <w:i/>
          <w:sz w:val="24"/>
          <w:szCs w:val="24"/>
          <w:vertAlign w:val="superscript"/>
          <w:lang w:val="en-GB"/>
        </w:rPr>
        <w:t>)</w:t>
      </w:r>
    </w:p>
    <w:p w:rsidR="00F61F26" w:rsidRPr="00F61F26" w:rsidRDefault="00F61F26" w:rsidP="00F61F26">
      <w:pPr>
        <w:spacing w:after="0" w:line="240" w:lineRule="auto"/>
        <w:jc w:val="both"/>
        <w:rPr>
          <w:rFonts w:ascii="Times New Roman" w:hAnsi="Times New Roman" w:cs="Times New Roman"/>
          <w:sz w:val="24"/>
          <w:szCs w:val="24"/>
          <w:lang w:val="en-GB"/>
        </w:rPr>
      </w:pPr>
      <w:proofErr w:type="gramStart"/>
      <w:r w:rsidRPr="00F61F26">
        <w:rPr>
          <w:rFonts w:ascii="Times New Roman" w:hAnsi="Times New Roman" w:cs="Times New Roman"/>
          <w:sz w:val="24"/>
          <w:szCs w:val="24"/>
          <w:lang w:val="en-GB"/>
        </w:rPr>
        <w:t>на</w:t>
      </w:r>
      <w:proofErr w:type="gramEnd"/>
      <w:r w:rsidRPr="00F61F26">
        <w:rPr>
          <w:rFonts w:ascii="Times New Roman" w:hAnsi="Times New Roman" w:cs="Times New Roman"/>
          <w:sz w:val="24"/>
          <w:szCs w:val="24"/>
          <w:lang w:val="en-GB"/>
        </w:rPr>
        <w:t xml:space="preserve"> ..........................................................................................................................................., </w:t>
      </w:r>
    </w:p>
    <w:p w:rsidR="00F61F26" w:rsidRPr="00B6271D" w:rsidRDefault="00F61F26" w:rsidP="00B6271D">
      <w:pPr>
        <w:spacing w:after="0" w:line="240" w:lineRule="auto"/>
        <w:jc w:val="center"/>
        <w:rPr>
          <w:rFonts w:ascii="Times New Roman" w:hAnsi="Times New Roman" w:cs="Times New Roman"/>
          <w:i/>
          <w:sz w:val="24"/>
          <w:szCs w:val="24"/>
          <w:vertAlign w:val="superscript"/>
          <w:lang w:val="en-GB"/>
        </w:rPr>
      </w:pPr>
      <w:r w:rsidRPr="00B6271D">
        <w:rPr>
          <w:rFonts w:ascii="Times New Roman" w:hAnsi="Times New Roman" w:cs="Times New Roman"/>
          <w:i/>
          <w:sz w:val="24"/>
          <w:szCs w:val="24"/>
          <w:vertAlign w:val="superscript"/>
          <w:lang w:val="en-GB"/>
        </w:rPr>
        <w:t>(</w:t>
      </w:r>
      <w:proofErr w:type="gramStart"/>
      <w:r w:rsidRPr="00B6271D">
        <w:rPr>
          <w:rFonts w:ascii="Times New Roman" w:hAnsi="Times New Roman" w:cs="Times New Roman"/>
          <w:i/>
          <w:sz w:val="24"/>
          <w:szCs w:val="24"/>
          <w:vertAlign w:val="superscript"/>
          <w:lang w:val="en-GB"/>
        </w:rPr>
        <w:t>наименование</w:t>
      </w:r>
      <w:proofErr w:type="gramEnd"/>
      <w:r w:rsidRPr="00B6271D">
        <w:rPr>
          <w:rFonts w:ascii="Times New Roman" w:hAnsi="Times New Roman" w:cs="Times New Roman"/>
          <w:i/>
          <w:sz w:val="24"/>
          <w:szCs w:val="24"/>
          <w:vertAlign w:val="superscript"/>
          <w:lang w:val="en-GB"/>
        </w:rPr>
        <w:t xml:space="preserve"> на участника)</w:t>
      </w:r>
    </w:p>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 xml:space="preserve">ЕИК/БУЛСТАТ................................................, – участник в процедура за възлагане на обществена поръчка с предмет: </w:t>
      </w:r>
      <w:r w:rsidRPr="00F61F26">
        <w:rPr>
          <w:rFonts w:ascii="Times New Roman" w:hAnsi="Times New Roman" w:cs="Times New Roman"/>
          <w:sz w:val="24"/>
          <w:szCs w:val="24"/>
          <w:lang w:val="en-US"/>
        </w:rPr>
        <w:t>“</w:t>
      </w:r>
      <w:r w:rsidRPr="00F61F26">
        <w:rPr>
          <w:rFonts w:ascii="Times New Roman" w:hAnsi="Times New Roman" w:cs="Times New Roman"/>
          <w:sz w:val="24"/>
          <w:szCs w:val="24"/>
          <w:lang w:val="en-GB"/>
        </w:rPr>
        <w:t>Изпълнение на инвеститорски контрол по време на извършването на строително-монтажни работи на обекти по проект „Мерки за повишаване на енергийната ефективност в четири сгради от образователната инфраструктура на гр. Русе</w:t>
      </w:r>
      <w:r w:rsidRPr="00F61F26">
        <w:rPr>
          <w:rFonts w:ascii="Times New Roman" w:hAnsi="Times New Roman" w:cs="Times New Roman"/>
          <w:sz w:val="24"/>
          <w:szCs w:val="24"/>
          <w:lang w:val="en-US"/>
        </w:rPr>
        <w:t>”</w:t>
      </w:r>
    </w:p>
    <w:p w:rsidR="00F61F26" w:rsidRPr="00F61F26" w:rsidRDefault="00F61F26" w:rsidP="00F61F26">
      <w:pPr>
        <w:spacing w:after="0" w:line="240" w:lineRule="auto"/>
        <w:jc w:val="both"/>
        <w:rPr>
          <w:rFonts w:ascii="Times New Roman" w:hAnsi="Times New Roman" w:cs="Times New Roman"/>
          <w:sz w:val="24"/>
          <w:szCs w:val="24"/>
          <w:lang w:val="en-GB"/>
        </w:rPr>
      </w:pPr>
    </w:p>
    <w:p w:rsidR="00F61F26" w:rsidRPr="00F61F26" w:rsidRDefault="00F61F26" w:rsidP="00F61F26">
      <w:pPr>
        <w:spacing w:after="0" w:line="240" w:lineRule="auto"/>
        <w:jc w:val="both"/>
        <w:rPr>
          <w:rFonts w:ascii="Times New Roman" w:hAnsi="Times New Roman" w:cs="Times New Roman"/>
          <w:b/>
          <w:bCs/>
          <w:sz w:val="24"/>
          <w:szCs w:val="24"/>
          <w:lang w:val="en-GB"/>
        </w:rPr>
      </w:pPr>
      <w:r w:rsidRPr="00F61F26">
        <w:rPr>
          <w:rFonts w:ascii="Times New Roman" w:hAnsi="Times New Roman" w:cs="Times New Roman"/>
          <w:b/>
          <w:bCs/>
          <w:sz w:val="24"/>
          <w:szCs w:val="24"/>
          <w:lang w:val="en-GB"/>
        </w:rPr>
        <w:t>УВАЖАЕМИ ДАМИ И ГОСПОДА,</w:t>
      </w:r>
    </w:p>
    <w:p w:rsidR="00F61F26" w:rsidRPr="00F61F26" w:rsidRDefault="00F61F26" w:rsidP="00F61F26">
      <w:pPr>
        <w:spacing w:after="0" w:line="240" w:lineRule="auto"/>
        <w:jc w:val="both"/>
        <w:rPr>
          <w:rFonts w:ascii="Times New Roman" w:hAnsi="Times New Roman" w:cs="Times New Roman"/>
          <w:sz w:val="24"/>
          <w:szCs w:val="24"/>
          <w:lang w:val="en-GB"/>
        </w:rPr>
      </w:pPr>
    </w:p>
    <w:p w:rsidR="00F61F26" w:rsidRPr="00F61F26" w:rsidRDefault="00F61F26" w:rsidP="00B6271D">
      <w:pPr>
        <w:spacing w:after="0" w:line="240" w:lineRule="auto"/>
        <w:ind w:firstLine="709"/>
        <w:jc w:val="both"/>
        <w:rPr>
          <w:rFonts w:ascii="Times New Roman" w:hAnsi="Times New Roman" w:cs="Times New Roman"/>
          <w:sz w:val="24"/>
          <w:szCs w:val="24"/>
          <w:lang w:val="en-GB"/>
        </w:rPr>
      </w:pPr>
      <w:proofErr w:type="gramStart"/>
      <w:r w:rsidRPr="00F61F26">
        <w:rPr>
          <w:rFonts w:ascii="Times New Roman" w:hAnsi="Times New Roman" w:cs="Times New Roman"/>
          <w:sz w:val="24"/>
          <w:szCs w:val="24"/>
          <w:lang w:val="en-GB"/>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w:t>
      </w:r>
      <w:proofErr w:type="gramEnd"/>
    </w:p>
    <w:p w:rsidR="00F61F26" w:rsidRPr="00F61F26" w:rsidRDefault="00F61F26" w:rsidP="00B6271D">
      <w:pPr>
        <w:spacing w:after="0" w:line="240" w:lineRule="auto"/>
        <w:ind w:firstLine="709"/>
        <w:jc w:val="both"/>
        <w:rPr>
          <w:rFonts w:ascii="Times New Roman" w:hAnsi="Times New Roman" w:cs="Times New Roman"/>
          <w:sz w:val="24"/>
          <w:szCs w:val="24"/>
          <w:lang w:val="en-GB"/>
        </w:rPr>
      </w:pPr>
      <w:proofErr w:type="gramStart"/>
      <w:r w:rsidRPr="00F61F26">
        <w:rPr>
          <w:rFonts w:ascii="Times New Roman" w:hAnsi="Times New Roman" w:cs="Times New Roman"/>
          <w:sz w:val="24"/>
          <w:szCs w:val="24"/>
          <w:lang w:val="en-GB"/>
        </w:rPr>
        <w:t>С подаване на настоящата оферта декларираме, че сме съгласни валидността на нашата оферта да бъде 180 (сто и осемдесет) календарни дни, считано от крайния срок за получаване на оферти, посочен в обявлението за процедурата.</w:t>
      </w:r>
      <w:proofErr w:type="gramEnd"/>
    </w:p>
    <w:p w:rsidR="00F61F26" w:rsidRPr="00F61F26" w:rsidRDefault="00F61F26" w:rsidP="00B6271D">
      <w:pPr>
        <w:spacing w:after="0" w:line="240" w:lineRule="auto"/>
        <w:ind w:firstLine="709"/>
        <w:jc w:val="both"/>
        <w:rPr>
          <w:rFonts w:ascii="Times New Roman" w:hAnsi="Times New Roman" w:cs="Times New Roman"/>
          <w:sz w:val="24"/>
          <w:szCs w:val="24"/>
        </w:rPr>
      </w:pPr>
      <w:r w:rsidRPr="00F61F26">
        <w:rPr>
          <w:rFonts w:ascii="Times New Roman" w:hAnsi="Times New Roman" w:cs="Times New Roman"/>
          <w:sz w:val="24"/>
          <w:szCs w:val="24"/>
          <w:lang w:val="en-GB"/>
        </w:rPr>
        <w:t>В случай</w:t>
      </w:r>
      <w:proofErr w:type="gramStart"/>
      <w:r w:rsidRPr="00F61F26">
        <w:rPr>
          <w:rFonts w:ascii="Times New Roman" w:hAnsi="Times New Roman" w:cs="Times New Roman"/>
          <w:sz w:val="24"/>
          <w:szCs w:val="24"/>
          <w:lang w:val="en-GB"/>
        </w:rPr>
        <w:t>,  представляваният</w:t>
      </w:r>
      <w:proofErr w:type="gramEnd"/>
      <w:r w:rsidRPr="00F61F26">
        <w:rPr>
          <w:rFonts w:ascii="Times New Roman" w:hAnsi="Times New Roman" w:cs="Times New Roman"/>
          <w:sz w:val="24"/>
          <w:szCs w:val="24"/>
          <w:lang w:val="en-GB"/>
        </w:rPr>
        <w:t xml:space="preserve"> от мен участник бъде определен за изпълнител по на обществената поръчка, същият ще организира и изпълни поръчката в съответствие с изискванията на Възложителя</w:t>
      </w:r>
      <w:r w:rsidRPr="00F61F26">
        <w:rPr>
          <w:rFonts w:ascii="Times New Roman" w:hAnsi="Times New Roman" w:cs="Times New Roman"/>
          <w:sz w:val="24"/>
          <w:szCs w:val="24"/>
        </w:rPr>
        <w:t>.</w:t>
      </w:r>
    </w:p>
    <w:p w:rsidR="00F61F26" w:rsidRPr="00F61F26" w:rsidRDefault="00F61F26" w:rsidP="00B6271D">
      <w:pPr>
        <w:spacing w:after="0" w:line="240" w:lineRule="auto"/>
        <w:ind w:firstLine="709"/>
        <w:jc w:val="both"/>
        <w:rPr>
          <w:rFonts w:ascii="Times New Roman" w:hAnsi="Times New Roman" w:cs="Times New Roman"/>
          <w:sz w:val="24"/>
          <w:szCs w:val="24"/>
          <w:lang w:val="en-GB"/>
        </w:rPr>
      </w:pPr>
      <w:proofErr w:type="gramStart"/>
      <w:r w:rsidRPr="00F61F26">
        <w:rPr>
          <w:rFonts w:ascii="Times New Roman" w:hAnsi="Times New Roman" w:cs="Times New Roman"/>
          <w:sz w:val="24"/>
          <w:szCs w:val="24"/>
          <w:lang w:val="en-GB"/>
        </w:rPr>
        <w:t xml:space="preserve">Срокът за изпълнение на инвеститорския контрол е съобразно срока на изпълнение на СМР </w:t>
      </w:r>
      <w:r w:rsidRPr="00F61F26">
        <w:rPr>
          <w:rFonts w:ascii="Times New Roman" w:hAnsi="Times New Roman" w:cs="Times New Roman"/>
          <w:sz w:val="24"/>
          <w:szCs w:val="24"/>
          <w:lang w:val="en-US"/>
        </w:rPr>
        <w:t>(</w:t>
      </w:r>
      <w:r w:rsidRPr="00F61F26">
        <w:rPr>
          <w:rFonts w:ascii="Times New Roman" w:hAnsi="Times New Roman" w:cs="Times New Roman"/>
          <w:sz w:val="24"/>
          <w:szCs w:val="24"/>
          <w:lang w:val="en-GB"/>
        </w:rPr>
        <w:t xml:space="preserve">не повече от </w:t>
      </w:r>
      <w:r w:rsidR="009F0A2C" w:rsidRPr="009F0A2C">
        <w:rPr>
          <w:rFonts w:ascii="Times New Roman" w:hAnsi="Times New Roman" w:cs="Times New Roman"/>
          <w:sz w:val="24"/>
          <w:szCs w:val="24"/>
          <w:highlight w:val="yellow"/>
        </w:rPr>
        <w:t>150</w:t>
      </w:r>
      <w:r w:rsidRPr="009F0A2C">
        <w:rPr>
          <w:rFonts w:ascii="Times New Roman" w:hAnsi="Times New Roman" w:cs="Times New Roman"/>
          <w:sz w:val="24"/>
          <w:szCs w:val="24"/>
          <w:highlight w:val="yellow"/>
          <w:lang w:val="en-GB"/>
        </w:rPr>
        <w:t xml:space="preserve"> календарни</w:t>
      </w:r>
      <w:r w:rsidRPr="00F61F26">
        <w:rPr>
          <w:rFonts w:ascii="Times New Roman" w:hAnsi="Times New Roman" w:cs="Times New Roman"/>
          <w:sz w:val="24"/>
          <w:szCs w:val="24"/>
          <w:lang w:val="en-GB"/>
        </w:rPr>
        <w:t xml:space="preserve"> дни считано от съставяне на акт обр. 2</w:t>
      </w:r>
      <w:r w:rsidRPr="00F61F26">
        <w:rPr>
          <w:rFonts w:ascii="Times New Roman" w:hAnsi="Times New Roman" w:cs="Times New Roman"/>
          <w:sz w:val="24"/>
          <w:szCs w:val="24"/>
          <w:lang w:val="en-US"/>
        </w:rPr>
        <w:t>)</w:t>
      </w:r>
      <w:r w:rsidRPr="00F61F26">
        <w:rPr>
          <w:rFonts w:ascii="Times New Roman" w:hAnsi="Times New Roman" w:cs="Times New Roman"/>
          <w:sz w:val="24"/>
          <w:szCs w:val="24"/>
          <w:lang w:val="en-GB"/>
        </w:rPr>
        <w:t xml:space="preserve"> и е в срока за изпълнение на проект „Мерки за повишаване на енергийната ефективност в четири сгради от образователната инфраструктура на гр.</w:t>
      </w:r>
      <w:proofErr w:type="gramEnd"/>
      <w:r w:rsidRPr="00F61F26">
        <w:rPr>
          <w:rFonts w:ascii="Times New Roman" w:hAnsi="Times New Roman" w:cs="Times New Roman"/>
          <w:sz w:val="24"/>
          <w:szCs w:val="24"/>
          <w:lang w:val="en-GB"/>
        </w:rPr>
        <w:t xml:space="preserve"> Русе“, изпълняван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w:t>
      </w:r>
    </w:p>
    <w:p w:rsidR="00F61F26" w:rsidRPr="00F61F26" w:rsidRDefault="00F61F26" w:rsidP="00F61F26">
      <w:pPr>
        <w:spacing w:after="0" w:line="240" w:lineRule="auto"/>
        <w:jc w:val="both"/>
        <w:rPr>
          <w:rFonts w:ascii="Times New Roman" w:hAnsi="Times New Roman" w:cs="Times New Roman"/>
          <w:sz w:val="24"/>
          <w:szCs w:val="24"/>
          <w:lang w:val="en-GB"/>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61F26" w:rsidRPr="00F61F26" w:rsidTr="00D366F7">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________/ _________ / ______</w:t>
            </w:r>
          </w:p>
        </w:tc>
      </w:tr>
      <w:tr w:rsidR="00F61F26" w:rsidRPr="00F61F26" w:rsidTr="00D366F7">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__________________________</w:t>
            </w:r>
          </w:p>
        </w:tc>
      </w:tr>
      <w:tr w:rsidR="00F61F26" w:rsidRPr="00F61F26" w:rsidTr="00D366F7">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__________________________</w:t>
            </w:r>
          </w:p>
        </w:tc>
      </w:tr>
    </w:tbl>
    <w:p w:rsidR="00F61F26" w:rsidRPr="00F61F26" w:rsidRDefault="00F61F26" w:rsidP="00F61F26">
      <w:pPr>
        <w:spacing w:after="0" w:line="240" w:lineRule="auto"/>
        <w:jc w:val="both"/>
        <w:rPr>
          <w:rFonts w:ascii="Times New Roman" w:hAnsi="Times New Roman" w:cs="Times New Roman"/>
          <w:b/>
          <w:sz w:val="24"/>
          <w:szCs w:val="24"/>
          <w:lang w:val="en-GB"/>
        </w:rPr>
      </w:pPr>
    </w:p>
    <w:p w:rsidR="00F61F26" w:rsidRPr="00F61F26" w:rsidRDefault="00F61F26" w:rsidP="00F61F26">
      <w:pPr>
        <w:spacing w:after="0" w:line="240" w:lineRule="auto"/>
        <w:jc w:val="both"/>
        <w:rPr>
          <w:rFonts w:ascii="Times New Roman" w:hAnsi="Times New Roman" w:cs="Times New Roman"/>
          <w:b/>
          <w:sz w:val="24"/>
          <w:szCs w:val="24"/>
          <w:lang w:val="en-US"/>
        </w:rPr>
      </w:pPr>
    </w:p>
    <w:tbl>
      <w:tblPr>
        <w:tblpPr w:leftFromText="141" w:rightFromText="141" w:vertAnchor="text" w:horzAnchor="margin" w:tblpXSpec="center" w:tblpYSpec="outside"/>
        <w:tblW w:w="11287" w:type="dxa"/>
        <w:tblLook w:val="04A0" w:firstRow="1" w:lastRow="0" w:firstColumn="1" w:lastColumn="0" w:noHBand="0" w:noVBand="1"/>
      </w:tblPr>
      <w:tblGrid>
        <w:gridCol w:w="1755"/>
        <w:gridCol w:w="2923"/>
        <w:gridCol w:w="2357"/>
        <w:gridCol w:w="4252"/>
      </w:tblGrid>
      <w:tr w:rsidR="00F80A0A" w:rsidRPr="00B6271D" w:rsidTr="00F80A0A">
        <w:tc>
          <w:tcPr>
            <w:tcW w:w="1755" w:type="dxa"/>
            <w:shd w:val="clear" w:color="auto" w:fill="auto"/>
          </w:tcPr>
          <w:p w:rsidR="00F80A0A" w:rsidRPr="00B6271D" w:rsidRDefault="00F80A0A" w:rsidP="00F80A0A">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3288B5F5" wp14:editId="41B94D7F">
                  <wp:extent cx="942975" cy="885825"/>
                  <wp:effectExtent l="0" t="0" r="0" b="0"/>
                  <wp:docPr id="45" name="Картина 45"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F80A0A" w:rsidRPr="00B6271D" w:rsidRDefault="00F80A0A" w:rsidP="00F80A0A">
            <w:pPr>
              <w:spacing w:after="0" w:line="240" w:lineRule="auto"/>
              <w:jc w:val="center"/>
              <w:rPr>
                <w:rFonts w:cs="Times New Roman"/>
                <w:b/>
                <w:sz w:val="20"/>
                <w:szCs w:val="20"/>
                <w:lang w:val="cs-CZ"/>
              </w:rPr>
            </w:pPr>
          </w:p>
          <w:p w:rsidR="00F80A0A" w:rsidRPr="00B6271D" w:rsidRDefault="00F80A0A" w:rsidP="00F80A0A">
            <w:pPr>
              <w:spacing w:after="0" w:line="240" w:lineRule="auto"/>
              <w:jc w:val="center"/>
              <w:rPr>
                <w:rFonts w:cs="Times New Roman"/>
                <w:b/>
                <w:sz w:val="20"/>
                <w:szCs w:val="20"/>
                <w:lang w:val="cs-CZ"/>
              </w:rPr>
            </w:pPr>
          </w:p>
          <w:p w:rsidR="00F80A0A" w:rsidRPr="00B6271D" w:rsidRDefault="00F80A0A" w:rsidP="00F80A0A">
            <w:pPr>
              <w:spacing w:after="0" w:line="240" w:lineRule="auto"/>
              <w:jc w:val="center"/>
              <w:rPr>
                <w:rFonts w:cs="Times New Roman"/>
                <w:b/>
                <w:sz w:val="20"/>
                <w:szCs w:val="20"/>
                <w:lang w:val="cs-CZ"/>
              </w:rPr>
            </w:pPr>
          </w:p>
          <w:p w:rsidR="00F80A0A" w:rsidRPr="00B6271D" w:rsidRDefault="00F80A0A" w:rsidP="00F80A0A">
            <w:pPr>
              <w:spacing w:after="0" w:line="240" w:lineRule="auto"/>
              <w:jc w:val="center"/>
              <w:rPr>
                <w:rFonts w:cs="Times New Roman"/>
                <w:b/>
                <w:sz w:val="20"/>
                <w:szCs w:val="20"/>
                <w:lang w:val="cs-CZ"/>
              </w:rPr>
            </w:pPr>
          </w:p>
          <w:p w:rsidR="00F80A0A" w:rsidRPr="00B6271D" w:rsidRDefault="00F80A0A" w:rsidP="00F80A0A">
            <w:pPr>
              <w:spacing w:after="0" w:line="240" w:lineRule="auto"/>
              <w:jc w:val="center"/>
              <w:rPr>
                <w:rFonts w:cs="Times New Roman"/>
                <w:b/>
                <w:sz w:val="20"/>
                <w:szCs w:val="20"/>
                <w:lang w:val="cs-CZ"/>
              </w:rPr>
            </w:pPr>
          </w:p>
          <w:p w:rsidR="00F80A0A" w:rsidRPr="00B6271D" w:rsidRDefault="00F80A0A" w:rsidP="00F80A0A">
            <w:pPr>
              <w:spacing w:after="0" w:line="240" w:lineRule="auto"/>
              <w:jc w:val="center"/>
              <w:rPr>
                <w:rFonts w:cs="Times New Roman"/>
                <w:b/>
                <w:sz w:val="20"/>
                <w:szCs w:val="20"/>
                <w:lang w:val="cs-CZ"/>
              </w:rPr>
            </w:pPr>
            <w:r w:rsidRPr="00B6271D">
              <w:rPr>
                <w:rFonts w:cs="Times New Roman"/>
                <w:noProof/>
                <w:sz w:val="20"/>
                <w:szCs w:val="20"/>
                <w:lang w:eastAsia="bg-BG"/>
              </w:rPr>
              <w:drawing>
                <wp:anchor distT="0" distB="0" distL="114300" distR="114300" simplePos="0" relativeHeight="251675648" behindDoc="0" locked="0" layoutInCell="1" allowOverlap="1" wp14:anchorId="7CDEE4A3" wp14:editId="0DF649D0">
                  <wp:simplePos x="0" y="0"/>
                  <wp:positionH relativeFrom="margin">
                    <wp:align>center</wp:align>
                  </wp:positionH>
                  <wp:positionV relativeFrom="margin">
                    <wp:align>top</wp:align>
                  </wp:positionV>
                  <wp:extent cx="574040" cy="483870"/>
                  <wp:effectExtent l="0" t="0" r="0" b="0"/>
                  <wp:wrapSquare wrapText="bothSides"/>
                  <wp:docPr id="46" name="Картина 46"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B6271D">
              <w:rPr>
                <w:rFonts w:cs="Times New Roman"/>
                <w:b/>
                <w:sz w:val="20"/>
                <w:szCs w:val="20"/>
              </w:rPr>
              <w:t>Министерство на икономиката и енергетиката</w:t>
            </w:r>
          </w:p>
          <w:p w:rsidR="00F80A0A" w:rsidRPr="00B6271D" w:rsidRDefault="00F80A0A" w:rsidP="00F80A0A">
            <w:pPr>
              <w:spacing w:after="0" w:line="240" w:lineRule="auto"/>
              <w:jc w:val="center"/>
              <w:rPr>
                <w:rFonts w:cs="Times New Roman"/>
                <w:b/>
                <w:sz w:val="20"/>
                <w:szCs w:val="20"/>
                <w:lang w:val="cs-CZ"/>
              </w:rPr>
            </w:pPr>
          </w:p>
        </w:tc>
        <w:tc>
          <w:tcPr>
            <w:tcW w:w="2357" w:type="dxa"/>
            <w:shd w:val="clear" w:color="auto" w:fill="auto"/>
          </w:tcPr>
          <w:p w:rsidR="00F80A0A" w:rsidRPr="00B6271D" w:rsidRDefault="00F80A0A" w:rsidP="00F80A0A">
            <w:pPr>
              <w:spacing w:after="0" w:line="240" w:lineRule="auto"/>
              <w:jc w:val="both"/>
              <w:rPr>
                <w:rFonts w:ascii="Times New Roman" w:hAnsi="Times New Roman" w:cs="Times New Roman"/>
                <w:b/>
                <w:sz w:val="24"/>
                <w:szCs w:val="24"/>
                <w:lang w:val="cs-CZ"/>
              </w:rPr>
            </w:pPr>
          </w:p>
          <w:p w:rsidR="00F80A0A" w:rsidRPr="00B6271D" w:rsidRDefault="00F80A0A" w:rsidP="00F80A0A">
            <w:pPr>
              <w:spacing w:after="0" w:line="240" w:lineRule="auto"/>
              <w:jc w:val="both"/>
              <w:rPr>
                <w:rFonts w:ascii="Times New Roman" w:hAnsi="Times New Roman" w:cs="Times New Roman"/>
                <w:b/>
                <w:sz w:val="24"/>
                <w:szCs w:val="24"/>
                <w:lang w:val="cs-CZ"/>
              </w:rPr>
            </w:pPr>
            <w:r w:rsidRPr="00B6271D">
              <w:rPr>
                <w:rFonts w:ascii="Times New Roman" w:hAnsi="Times New Roman" w:cs="Times New Roman"/>
                <w:b/>
                <w:noProof/>
                <w:sz w:val="24"/>
                <w:szCs w:val="24"/>
                <w:lang w:eastAsia="bg-BG"/>
              </w:rPr>
              <w:drawing>
                <wp:inline distT="0" distB="0" distL="0" distR="0" wp14:anchorId="3C7A6922" wp14:editId="3F201C83">
                  <wp:extent cx="628650" cy="733425"/>
                  <wp:effectExtent l="0" t="0" r="0" b="9525"/>
                  <wp:docPr id="47" name="Картина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F80A0A" w:rsidRPr="00B6271D" w:rsidRDefault="00F80A0A" w:rsidP="00F80A0A">
            <w:pPr>
              <w:spacing w:after="0" w:line="240" w:lineRule="auto"/>
              <w:jc w:val="both"/>
              <w:rPr>
                <w:rFonts w:ascii="Times New Roman" w:hAnsi="Times New Roman" w:cs="Times New Roman"/>
                <w:sz w:val="24"/>
                <w:szCs w:val="24"/>
                <w:lang w:val="cs-CZ"/>
              </w:rPr>
            </w:pPr>
          </w:p>
          <w:p w:rsidR="00F80A0A" w:rsidRPr="00B6271D" w:rsidRDefault="00F80A0A" w:rsidP="00F80A0A">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4DF29B4A" wp14:editId="6F3C4D95">
                  <wp:extent cx="2002790" cy="687705"/>
                  <wp:effectExtent l="0" t="0" r="0" b="0"/>
                  <wp:docPr id="48" name="Картина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tbl>
    <w:p w:rsidR="00F61F26" w:rsidRPr="00F80A0A" w:rsidRDefault="00F61F26" w:rsidP="00F80A0A">
      <w:pPr>
        <w:spacing w:after="0" w:line="240" w:lineRule="auto"/>
        <w:jc w:val="center"/>
        <w:rPr>
          <w:rFonts w:ascii="Times New Roman" w:hAnsi="Times New Roman" w:cs="Times New Roman"/>
          <w:b/>
          <w:sz w:val="24"/>
          <w:szCs w:val="24"/>
          <w:lang w:val="en-GB"/>
        </w:rPr>
      </w:pPr>
      <w:r w:rsidRPr="00F61F26">
        <w:rPr>
          <w:rFonts w:ascii="Times New Roman" w:hAnsi="Times New Roman" w:cs="Times New Roman"/>
          <w:b/>
          <w:sz w:val="24"/>
          <w:szCs w:val="24"/>
          <w:lang w:val="en-GB"/>
        </w:rPr>
        <w:t>ЦЕНОВО ПРЕДЛОЖЕНИЕ ПОРЪЧКАТА</w:t>
      </w:r>
    </w:p>
    <w:p w:rsidR="00F61F26" w:rsidRPr="00F61F26" w:rsidRDefault="00F61F26" w:rsidP="00F61F26">
      <w:pPr>
        <w:spacing w:after="0" w:line="240" w:lineRule="auto"/>
        <w:jc w:val="both"/>
        <w:rPr>
          <w:rFonts w:ascii="Times New Roman" w:hAnsi="Times New Roman" w:cs="Times New Roman"/>
          <w:sz w:val="24"/>
          <w:szCs w:val="24"/>
          <w:lang w:val="en-GB"/>
        </w:rPr>
      </w:pPr>
    </w:p>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Подписаният/ата……………………………………………..................………................</w:t>
      </w:r>
    </w:p>
    <w:p w:rsidR="00F61F26" w:rsidRPr="00B6271D" w:rsidRDefault="00F61F26" w:rsidP="00B6271D">
      <w:pPr>
        <w:spacing w:after="0" w:line="240" w:lineRule="auto"/>
        <w:jc w:val="center"/>
        <w:rPr>
          <w:rFonts w:ascii="Times New Roman" w:hAnsi="Times New Roman" w:cs="Times New Roman"/>
          <w:i/>
          <w:sz w:val="24"/>
          <w:szCs w:val="24"/>
          <w:vertAlign w:val="superscript"/>
          <w:lang w:val="en-GB"/>
        </w:rPr>
      </w:pPr>
      <w:r w:rsidRPr="00B6271D">
        <w:rPr>
          <w:rFonts w:ascii="Times New Roman" w:hAnsi="Times New Roman" w:cs="Times New Roman"/>
          <w:i/>
          <w:sz w:val="24"/>
          <w:szCs w:val="24"/>
          <w:vertAlign w:val="superscript"/>
          <w:lang w:val="en-GB"/>
        </w:rPr>
        <w:t>(</w:t>
      </w:r>
      <w:proofErr w:type="gramStart"/>
      <w:r w:rsidRPr="00B6271D">
        <w:rPr>
          <w:rFonts w:ascii="Times New Roman" w:hAnsi="Times New Roman" w:cs="Times New Roman"/>
          <w:i/>
          <w:sz w:val="24"/>
          <w:szCs w:val="24"/>
          <w:vertAlign w:val="superscript"/>
          <w:lang w:val="en-GB"/>
        </w:rPr>
        <w:t>трите</w:t>
      </w:r>
      <w:proofErr w:type="gramEnd"/>
      <w:r w:rsidRPr="00B6271D">
        <w:rPr>
          <w:rFonts w:ascii="Times New Roman" w:hAnsi="Times New Roman" w:cs="Times New Roman"/>
          <w:i/>
          <w:sz w:val="24"/>
          <w:szCs w:val="24"/>
          <w:vertAlign w:val="superscript"/>
          <w:lang w:val="en-GB"/>
        </w:rPr>
        <w:t xml:space="preserve"> имена)</w:t>
      </w:r>
    </w:p>
    <w:p w:rsidR="00F61F26" w:rsidRPr="00F61F26" w:rsidRDefault="00F61F26" w:rsidP="00F61F26">
      <w:pPr>
        <w:spacing w:after="0" w:line="240" w:lineRule="auto"/>
        <w:jc w:val="both"/>
        <w:rPr>
          <w:rFonts w:ascii="Times New Roman" w:hAnsi="Times New Roman" w:cs="Times New Roman"/>
          <w:i/>
          <w:sz w:val="24"/>
          <w:szCs w:val="24"/>
          <w:lang w:val="en-GB"/>
        </w:rPr>
      </w:pPr>
      <w:proofErr w:type="gramStart"/>
      <w:r w:rsidRPr="00F61F26">
        <w:rPr>
          <w:rFonts w:ascii="Times New Roman" w:hAnsi="Times New Roman" w:cs="Times New Roman"/>
          <w:sz w:val="24"/>
          <w:szCs w:val="24"/>
          <w:lang w:val="en-GB"/>
        </w:rPr>
        <w:t>данни</w:t>
      </w:r>
      <w:proofErr w:type="gramEnd"/>
      <w:r w:rsidRPr="00F61F26">
        <w:rPr>
          <w:rFonts w:ascii="Times New Roman" w:hAnsi="Times New Roman" w:cs="Times New Roman"/>
          <w:sz w:val="24"/>
          <w:szCs w:val="24"/>
          <w:lang w:val="en-GB"/>
        </w:rPr>
        <w:t xml:space="preserve"> по документ за самоличност................................................................................…</w:t>
      </w:r>
    </w:p>
    <w:p w:rsidR="00F61F26" w:rsidRPr="00B6271D" w:rsidRDefault="00F61F26" w:rsidP="00B6271D">
      <w:pPr>
        <w:spacing w:after="0" w:line="240" w:lineRule="auto"/>
        <w:jc w:val="center"/>
        <w:rPr>
          <w:rFonts w:ascii="Times New Roman" w:hAnsi="Times New Roman" w:cs="Times New Roman"/>
          <w:i/>
          <w:sz w:val="24"/>
          <w:szCs w:val="24"/>
          <w:vertAlign w:val="superscript"/>
          <w:lang w:val="en-GB"/>
        </w:rPr>
      </w:pPr>
      <w:r w:rsidRPr="00B6271D">
        <w:rPr>
          <w:rFonts w:ascii="Times New Roman" w:hAnsi="Times New Roman" w:cs="Times New Roman"/>
          <w:i/>
          <w:sz w:val="24"/>
          <w:szCs w:val="24"/>
          <w:vertAlign w:val="superscript"/>
          <w:lang w:val="en-GB"/>
        </w:rPr>
        <w:t>(</w:t>
      </w:r>
      <w:proofErr w:type="gramStart"/>
      <w:r w:rsidRPr="00B6271D">
        <w:rPr>
          <w:rFonts w:ascii="Times New Roman" w:hAnsi="Times New Roman" w:cs="Times New Roman"/>
          <w:i/>
          <w:sz w:val="24"/>
          <w:szCs w:val="24"/>
          <w:vertAlign w:val="superscript"/>
          <w:lang w:val="en-GB"/>
        </w:rPr>
        <w:t>номер</w:t>
      </w:r>
      <w:proofErr w:type="gramEnd"/>
      <w:r w:rsidRPr="00B6271D">
        <w:rPr>
          <w:rFonts w:ascii="Times New Roman" w:hAnsi="Times New Roman" w:cs="Times New Roman"/>
          <w:i/>
          <w:sz w:val="24"/>
          <w:szCs w:val="24"/>
          <w:vertAlign w:val="superscript"/>
          <w:lang w:val="en-GB"/>
        </w:rPr>
        <w:t xml:space="preserve"> на лична карта, дата, орган и място на издаването)</w:t>
      </w:r>
    </w:p>
    <w:p w:rsidR="00F61F26" w:rsidRPr="00F61F26" w:rsidRDefault="00F61F26" w:rsidP="00F61F26">
      <w:pPr>
        <w:spacing w:after="0" w:line="240" w:lineRule="auto"/>
        <w:jc w:val="both"/>
        <w:rPr>
          <w:rFonts w:ascii="Times New Roman" w:hAnsi="Times New Roman" w:cs="Times New Roman"/>
          <w:i/>
          <w:sz w:val="24"/>
          <w:szCs w:val="24"/>
          <w:lang w:val="en-GB"/>
        </w:rPr>
      </w:pPr>
    </w:p>
    <w:p w:rsidR="00F61F26" w:rsidRPr="00F61F26" w:rsidRDefault="00F61F26" w:rsidP="00F61F26">
      <w:pPr>
        <w:spacing w:after="0" w:line="240" w:lineRule="auto"/>
        <w:jc w:val="both"/>
        <w:rPr>
          <w:rFonts w:ascii="Times New Roman" w:hAnsi="Times New Roman" w:cs="Times New Roman"/>
          <w:sz w:val="24"/>
          <w:szCs w:val="24"/>
          <w:lang w:val="en-GB"/>
        </w:rPr>
      </w:pPr>
      <w:proofErr w:type="gramStart"/>
      <w:r w:rsidRPr="00F61F26">
        <w:rPr>
          <w:rFonts w:ascii="Times New Roman" w:hAnsi="Times New Roman" w:cs="Times New Roman"/>
          <w:sz w:val="24"/>
          <w:szCs w:val="24"/>
          <w:lang w:val="en-GB"/>
        </w:rPr>
        <w:t>в</w:t>
      </w:r>
      <w:proofErr w:type="gramEnd"/>
      <w:r w:rsidRPr="00F61F26">
        <w:rPr>
          <w:rFonts w:ascii="Times New Roman" w:hAnsi="Times New Roman" w:cs="Times New Roman"/>
          <w:sz w:val="24"/>
          <w:szCs w:val="24"/>
          <w:lang w:val="en-GB"/>
        </w:rPr>
        <w:t xml:space="preserve"> качеството си на …………………………………………………………………………</w:t>
      </w:r>
    </w:p>
    <w:p w:rsidR="00F61F26" w:rsidRPr="00B6271D" w:rsidRDefault="00F61F26" w:rsidP="00B6271D">
      <w:pPr>
        <w:spacing w:after="0" w:line="240" w:lineRule="auto"/>
        <w:jc w:val="center"/>
        <w:rPr>
          <w:rFonts w:ascii="Times New Roman" w:hAnsi="Times New Roman" w:cs="Times New Roman"/>
          <w:i/>
          <w:sz w:val="24"/>
          <w:szCs w:val="24"/>
          <w:vertAlign w:val="superscript"/>
          <w:lang w:val="en-GB"/>
        </w:rPr>
      </w:pPr>
      <w:r w:rsidRPr="00B6271D">
        <w:rPr>
          <w:rFonts w:ascii="Times New Roman" w:hAnsi="Times New Roman" w:cs="Times New Roman"/>
          <w:i/>
          <w:sz w:val="24"/>
          <w:szCs w:val="24"/>
          <w:vertAlign w:val="superscript"/>
          <w:lang w:val="en-GB"/>
        </w:rPr>
        <w:t>(</w:t>
      </w:r>
      <w:proofErr w:type="gramStart"/>
      <w:r w:rsidRPr="00B6271D">
        <w:rPr>
          <w:rFonts w:ascii="Times New Roman" w:hAnsi="Times New Roman" w:cs="Times New Roman"/>
          <w:i/>
          <w:sz w:val="24"/>
          <w:szCs w:val="24"/>
          <w:vertAlign w:val="superscript"/>
          <w:lang w:val="en-GB"/>
        </w:rPr>
        <w:t>длъжност</w:t>
      </w:r>
      <w:proofErr w:type="gramEnd"/>
      <w:r w:rsidRPr="00B6271D">
        <w:rPr>
          <w:rFonts w:ascii="Times New Roman" w:hAnsi="Times New Roman" w:cs="Times New Roman"/>
          <w:i/>
          <w:sz w:val="24"/>
          <w:szCs w:val="24"/>
          <w:vertAlign w:val="superscript"/>
          <w:lang w:val="en-GB"/>
        </w:rPr>
        <w:t>)</w:t>
      </w:r>
    </w:p>
    <w:p w:rsidR="00F61F26" w:rsidRPr="00F61F26" w:rsidRDefault="00F61F26" w:rsidP="00F61F26">
      <w:pPr>
        <w:spacing w:after="0" w:line="240" w:lineRule="auto"/>
        <w:jc w:val="both"/>
        <w:rPr>
          <w:rFonts w:ascii="Times New Roman" w:hAnsi="Times New Roman" w:cs="Times New Roman"/>
          <w:sz w:val="24"/>
          <w:szCs w:val="24"/>
          <w:lang w:val="en-GB"/>
        </w:rPr>
      </w:pPr>
      <w:proofErr w:type="gramStart"/>
      <w:r w:rsidRPr="00F61F26">
        <w:rPr>
          <w:rFonts w:ascii="Times New Roman" w:hAnsi="Times New Roman" w:cs="Times New Roman"/>
          <w:sz w:val="24"/>
          <w:szCs w:val="24"/>
          <w:lang w:val="en-GB"/>
        </w:rPr>
        <w:t>на</w:t>
      </w:r>
      <w:proofErr w:type="gramEnd"/>
      <w:r w:rsidRPr="00F61F26">
        <w:rPr>
          <w:rFonts w:ascii="Times New Roman" w:hAnsi="Times New Roman" w:cs="Times New Roman"/>
          <w:sz w:val="24"/>
          <w:szCs w:val="24"/>
          <w:lang w:val="en-GB"/>
        </w:rPr>
        <w:t xml:space="preserve"> ..........................................................................................................................................., </w:t>
      </w:r>
    </w:p>
    <w:p w:rsidR="00F61F26" w:rsidRPr="00B6271D" w:rsidRDefault="00F61F26" w:rsidP="00B6271D">
      <w:pPr>
        <w:spacing w:after="0" w:line="240" w:lineRule="auto"/>
        <w:jc w:val="center"/>
        <w:rPr>
          <w:rFonts w:ascii="Times New Roman" w:hAnsi="Times New Roman" w:cs="Times New Roman"/>
          <w:i/>
          <w:sz w:val="24"/>
          <w:szCs w:val="24"/>
          <w:vertAlign w:val="superscript"/>
          <w:lang w:val="en-GB"/>
        </w:rPr>
      </w:pPr>
      <w:r w:rsidRPr="00B6271D">
        <w:rPr>
          <w:rFonts w:ascii="Times New Roman" w:hAnsi="Times New Roman" w:cs="Times New Roman"/>
          <w:i/>
          <w:sz w:val="24"/>
          <w:szCs w:val="24"/>
          <w:vertAlign w:val="superscript"/>
          <w:lang w:val="en-GB"/>
        </w:rPr>
        <w:t>(</w:t>
      </w:r>
      <w:proofErr w:type="gramStart"/>
      <w:r w:rsidRPr="00B6271D">
        <w:rPr>
          <w:rFonts w:ascii="Times New Roman" w:hAnsi="Times New Roman" w:cs="Times New Roman"/>
          <w:i/>
          <w:sz w:val="24"/>
          <w:szCs w:val="24"/>
          <w:vertAlign w:val="superscript"/>
          <w:lang w:val="en-GB"/>
        </w:rPr>
        <w:t>наименование</w:t>
      </w:r>
      <w:proofErr w:type="gramEnd"/>
      <w:r w:rsidRPr="00B6271D">
        <w:rPr>
          <w:rFonts w:ascii="Times New Roman" w:hAnsi="Times New Roman" w:cs="Times New Roman"/>
          <w:i/>
          <w:sz w:val="24"/>
          <w:szCs w:val="24"/>
          <w:vertAlign w:val="superscript"/>
          <w:lang w:val="en-GB"/>
        </w:rPr>
        <w:t xml:space="preserve"> на участника)</w:t>
      </w:r>
    </w:p>
    <w:p w:rsidR="00F61F26" w:rsidRDefault="00F61F26" w:rsidP="00F61F26">
      <w:pPr>
        <w:spacing w:after="0" w:line="240" w:lineRule="auto"/>
        <w:jc w:val="both"/>
        <w:rPr>
          <w:rFonts w:ascii="Times New Roman" w:hAnsi="Times New Roman" w:cs="Times New Roman"/>
          <w:sz w:val="24"/>
          <w:szCs w:val="24"/>
          <w:lang w:val="en-US"/>
        </w:rPr>
      </w:pPr>
      <w:r w:rsidRPr="00F61F26">
        <w:rPr>
          <w:rFonts w:ascii="Times New Roman" w:hAnsi="Times New Roman" w:cs="Times New Roman"/>
          <w:sz w:val="24"/>
          <w:szCs w:val="24"/>
          <w:lang w:val="en-GB"/>
        </w:rPr>
        <w:t>ЕИК/БУЛСТАТ................................................, – участник в процедура за възлагане на обществена поръчка с предмет</w:t>
      </w:r>
      <w:r w:rsidR="00AE226B">
        <w:rPr>
          <w:rFonts w:ascii="Times New Roman" w:hAnsi="Times New Roman" w:cs="Times New Roman"/>
          <w:sz w:val="24"/>
          <w:szCs w:val="24"/>
        </w:rPr>
        <w:t xml:space="preserve"> </w:t>
      </w:r>
      <w:r w:rsidR="00585558" w:rsidRPr="00443F3F">
        <w:rPr>
          <w:rFonts w:ascii="Times New Roman" w:hAnsi="Times New Roman" w:cs="Times New Roman"/>
          <w:sz w:val="24"/>
          <w:szCs w:val="24"/>
        </w:rPr>
        <w:t>„Изпълнение на инвеститорски контрол по време на извършването на строително-монтажни работи на обекти по проект „Мерки за повишаване на енергийната ефективност в четири сгради от образователната инфраструктура на гр. Русе“,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w:t>
      </w:r>
    </w:p>
    <w:p w:rsidR="00585558" w:rsidRPr="00585558" w:rsidRDefault="00585558" w:rsidP="00F61F26">
      <w:pPr>
        <w:spacing w:after="0" w:line="240" w:lineRule="auto"/>
        <w:jc w:val="both"/>
        <w:rPr>
          <w:rFonts w:ascii="Times New Roman" w:hAnsi="Times New Roman" w:cs="Times New Roman"/>
          <w:b/>
          <w:sz w:val="24"/>
          <w:szCs w:val="24"/>
          <w:lang w:val="en-US"/>
        </w:rPr>
      </w:pPr>
    </w:p>
    <w:p w:rsidR="00F61F26" w:rsidRDefault="00F61F26" w:rsidP="00585558">
      <w:pPr>
        <w:spacing w:after="0" w:line="240" w:lineRule="auto"/>
        <w:ind w:firstLine="709"/>
        <w:jc w:val="both"/>
        <w:rPr>
          <w:rFonts w:ascii="Times New Roman" w:hAnsi="Times New Roman" w:cs="Times New Roman"/>
          <w:b/>
          <w:bCs/>
          <w:sz w:val="24"/>
          <w:szCs w:val="24"/>
          <w:lang w:val="en-GB"/>
        </w:rPr>
      </w:pPr>
      <w:r w:rsidRPr="00F61F26">
        <w:rPr>
          <w:rFonts w:ascii="Times New Roman" w:hAnsi="Times New Roman" w:cs="Times New Roman"/>
          <w:b/>
          <w:bCs/>
          <w:sz w:val="24"/>
          <w:szCs w:val="24"/>
          <w:lang w:val="en-GB"/>
        </w:rPr>
        <w:t>УВАЖАЕМИ ДАМИ И ГОСПОДА,</w:t>
      </w:r>
    </w:p>
    <w:p w:rsidR="00585558" w:rsidRPr="00F61F26" w:rsidRDefault="00585558" w:rsidP="00F61F26">
      <w:pPr>
        <w:spacing w:after="0" w:line="240" w:lineRule="auto"/>
        <w:jc w:val="both"/>
        <w:rPr>
          <w:rFonts w:ascii="Times New Roman" w:hAnsi="Times New Roman" w:cs="Times New Roman"/>
          <w:b/>
          <w:bCs/>
          <w:sz w:val="24"/>
          <w:szCs w:val="24"/>
          <w:lang w:val="en-GB"/>
        </w:rPr>
      </w:pPr>
    </w:p>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С настоящото, Ви представяме нашата ценова оферта за участие в обявената от Вас обществена поръчка</w:t>
      </w:r>
      <w:r w:rsidR="0067470D">
        <w:rPr>
          <w:rFonts w:ascii="Times New Roman" w:hAnsi="Times New Roman" w:cs="Times New Roman"/>
          <w:sz w:val="24"/>
          <w:szCs w:val="24"/>
        </w:rPr>
        <w:t xml:space="preserve"> </w:t>
      </w:r>
      <w:r w:rsidRPr="00F61F26">
        <w:rPr>
          <w:rFonts w:ascii="Times New Roman" w:hAnsi="Times New Roman" w:cs="Times New Roman"/>
          <w:sz w:val="24"/>
          <w:szCs w:val="24"/>
          <w:lang w:val="en-GB"/>
        </w:rPr>
        <w:t>при следните условия:</w:t>
      </w:r>
    </w:p>
    <w:p w:rsidR="00F61F26" w:rsidRPr="00F61F26" w:rsidRDefault="00F61F26" w:rsidP="00F61F26">
      <w:pPr>
        <w:numPr>
          <w:ilvl w:val="0"/>
          <w:numId w:val="10"/>
        </w:num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 xml:space="preserve">Цена за изпълнение на поръчката …………......……лв. </w:t>
      </w:r>
      <w:proofErr w:type="gramStart"/>
      <w:r w:rsidRPr="00F61F26">
        <w:rPr>
          <w:rFonts w:ascii="Times New Roman" w:hAnsi="Times New Roman" w:cs="Times New Roman"/>
          <w:sz w:val="24"/>
          <w:szCs w:val="24"/>
          <w:lang w:val="en-GB"/>
        </w:rPr>
        <w:t>без</w:t>
      </w:r>
      <w:proofErr w:type="gramEnd"/>
      <w:r w:rsidRPr="00F61F26">
        <w:rPr>
          <w:rFonts w:ascii="Times New Roman" w:hAnsi="Times New Roman" w:cs="Times New Roman"/>
          <w:sz w:val="24"/>
          <w:szCs w:val="24"/>
          <w:lang w:val="en-GB"/>
        </w:rPr>
        <w:t xml:space="preserve"> ДДС, …………….. </w:t>
      </w:r>
      <w:proofErr w:type="gramStart"/>
      <w:r w:rsidRPr="00F61F26">
        <w:rPr>
          <w:rFonts w:ascii="Times New Roman" w:hAnsi="Times New Roman" w:cs="Times New Roman"/>
          <w:sz w:val="24"/>
          <w:szCs w:val="24"/>
          <w:lang w:val="en-GB"/>
        </w:rPr>
        <w:t>лв</w:t>
      </w:r>
      <w:proofErr w:type="gramEnd"/>
      <w:r w:rsidRPr="00F61F26">
        <w:rPr>
          <w:rFonts w:ascii="Times New Roman" w:hAnsi="Times New Roman" w:cs="Times New Roman"/>
          <w:sz w:val="24"/>
          <w:szCs w:val="24"/>
          <w:lang w:val="en-GB"/>
        </w:rPr>
        <w:t>. с ДДС;</w:t>
      </w:r>
    </w:p>
    <w:p w:rsidR="00F61F26" w:rsidRPr="00F61F26" w:rsidRDefault="00F61F26" w:rsidP="00F61F26">
      <w:pPr>
        <w:numPr>
          <w:ilvl w:val="0"/>
          <w:numId w:val="10"/>
        </w:num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w:t>
      </w:r>
      <w:proofErr w:type="gramStart"/>
      <w:r w:rsidRPr="00F61F26">
        <w:rPr>
          <w:rFonts w:ascii="Times New Roman" w:hAnsi="Times New Roman" w:cs="Times New Roman"/>
          <w:sz w:val="24"/>
          <w:szCs w:val="24"/>
          <w:lang w:val="en-GB"/>
        </w:rPr>
        <w:t>словом</w:t>
      </w:r>
      <w:proofErr w:type="gramEnd"/>
      <w:r w:rsidRPr="00F61F26">
        <w:rPr>
          <w:rFonts w:ascii="Times New Roman" w:hAnsi="Times New Roman" w:cs="Times New Roman"/>
          <w:sz w:val="24"/>
          <w:szCs w:val="24"/>
          <w:lang w:val="en-GB"/>
        </w:rPr>
        <w:t xml:space="preserve">……………………………………………………………..) </w:t>
      </w:r>
      <w:proofErr w:type="gramStart"/>
      <w:r w:rsidRPr="00F61F26">
        <w:rPr>
          <w:rFonts w:ascii="Times New Roman" w:hAnsi="Times New Roman" w:cs="Times New Roman"/>
          <w:sz w:val="24"/>
          <w:szCs w:val="24"/>
          <w:lang w:val="en-GB"/>
        </w:rPr>
        <w:t>лв</w:t>
      </w:r>
      <w:proofErr w:type="gramEnd"/>
      <w:r w:rsidRPr="00F61F26">
        <w:rPr>
          <w:rFonts w:ascii="Times New Roman" w:hAnsi="Times New Roman" w:cs="Times New Roman"/>
          <w:sz w:val="24"/>
          <w:szCs w:val="24"/>
          <w:lang w:val="en-GB"/>
        </w:rPr>
        <w:t>. без ДДС;</w:t>
      </w:r>
    </w:p>
    <w:p w:rsidR="00F61F26" w:rsidRPr="00F61F26" w:rsidRDefault="00F61F26" w:rsidP="00F61F26">
      <w:pPr>
        <w:numPr>
          <w:ilvl w:val="0"/>
          <w:numId w:val="10"/>
        </w:num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w:t>
      </w:r>
      <w:proofErr w:type="gramStart"/>
      <w:r w:rsidRPr="00F61F26">
        <w:rPr>
          <w:rFonts w:ascii="Times New Roman" w:hAnsi="Times New Roman" w:cs="Times New Roman"/>
          <w:sz w:val="24"/>
          <w:szCs w:val="24"/>
          <w:lang w:val="en-GB"/>
        </w:rPr>
        <w:t>словом</w:t>
      </w:r>
      <w:proofErr w:type="gramEnd"/>
      <w:r w:rsidRPr="00F61F26">
        <w:rPr>
          <w:rFonts w:ascii="Times New Roman" w:hAnsi="Times New Roman" w:cs="Times New Roman"/>
          <w:sz w:val="24"/>
          <w:szCs w:val="24"/>
          <w:lang w:val="en-GB"/>
        </w:rPr>
        <w:t xml:space="preserve"> ……………………………………………………………….) лв. </w:t>
      </w:r>
      <w:proofErr w:type="gramStart"/>
      <w:r w:rsidRPr="00F61F26">
        <w:rPr>
          <w:rFonts w:ascii="Times New Roman" w:hAnsi="Times New Roman" w:cs="Times New Roman"/>
          <w:sz w:val="24"/>
          <w:szCs w:val="24"/>
          <w:lang w:val="en-GB"/>
        </w:rPr>
        <w:t>с</w:t>
      </w:r>
      <w:proofErr w:type="gramEnd"/>
      <w:r w:rsidRPr="00F61F26">
        <w:rPr>
          <w:rFonts w:ascii="Times New Roman" w:hAnsi="Times New Roman" w:cs="Times New Roman"/>
          <w:sz w:val="24"/>
          <w:szCs w:val="24"/>
          <w:lang w:val="en-GB"/>
        </w:rPr>
        <w:t xml:space="preserve"> ДДС.</w:t>
      </w:r>
    </w:p>
    <w:p w:rsidR="00F61F26" w:rsidRPr="00F61F26" w:rsidRDefault="00F61F26" w:rsidP="00F61F26">
      <w:pPr>
        <w:spacing w:after="0" w:line="240" w:lineRule="auto"/>
        <w:jc w:val="both"/>
        <w:rPr>
          <w:rFonts w:ascii="Times New Roman" w:hAnsi="Times New Roman" w:cs="Times New Roman"/>
          <w:b/>
          <w:sz w:val="24"/>
          <w:szCs w:val="24"/>
          <w:lang w:val="en-GB"/>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lang w:val="x-none"/>
        </w:rPr>
        <w:t xml:space="preserve">В посочената от </w:t>
      </w:r>
      <w:r w:rsidRPr="00F61F26">
        <w:rPr>
          <w:rFonts w:ascii="Times New Roman" w:hAnsi="Times New Roman" w:cs="Times New Roman"/>
          <w:sz w:val="24"/>
          <w:szCs w:val="24"/>
        </w:rPr>
        <w:t>цена</w:t>
      </w:r>
      <w:r w:rsidRPr="00F61F26">
        <w:rPr>
          <w:rFonts w:ascii="Times New Roman" w:hAnsi="Times New Roman" w:cs="Times New Roman"/>
          <w:sz w:val="24"/>
          <w:szCs w:val="24"/>
          <w:lang w:val="x-none"/>
        </w:rPr>
        <w:t xml:space="preserve"> се включват всички разходи за изпълнение на поръчката.</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lang w:val="x-none"/>
        </w:rPr>
        <w:t xml:space="preserve">Приемам, че единствено и само </w:t>
      </w:r>
      <w:r w:rsidRPr="00F61F26">
        <w:rPr>
          <w:rFonts w:ascii="Times New Roman" w:hAnsi="Times New Roman" w:cs="Times New Roman"/>
          <w:sz w:val="24"/>
          <w:szCs w:val="24"/>
        </w:rPr>
        <w:t>представляваният от мен участник</w:t>
      </w:r>
      <w:r w:rsidRPr="00F61F26">
        <w:rPr>
          <w:rFonts w:ascii="Times New Roman" w:hAnsi="Times New Roman" w:cs="Times New Roman"/>
          <w:sz w:val="24"/>
          <w:szCs w:val="24"/>
          <w:lang w:val="x-none"/>
        </w:rPr>
        <w:t xml:space="preserve"> ще бъде  отговор</w:t>
      </w:r>
      <w:r w:rsidRPr="00F61F26">
        <w:rPr>
          <w:rFonts w:ascii="Times New Roman" w:hAnsi="Times New Roman" w:cs="Times New Roman"/>
          <w:sz w:val="24"/>
          <w:szCs w:val="24"/>
        </w:rPr>
        <w:t>ен</w:t>
      </w:r>
      <w:r w:rsidRPr="00F61F26">
        <w:rPr>
          <w:rFonts w:ascii="Times New Roman" w:hAnsi="Times New Roman" w:cs="Times New Roman"/>
          <w:sz w:val="24"/>
          <w:szCs w:val="24"/>
          <w:lang w:val="x-none"/>
        </w:rPr>
        <w:t xml:space="preserve"> за евентуално допуснати грешки или пропуски в изчисленията на предложената цена.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lang w:val="en-AU"/>
        </w:rPr>
        <w:tab/>
      </w:r>
      <w:proofErr w:type="gramStart"/>
      <w:r w:rsidRPr="00F61F26">
        <w:rPr>
          <w:rFonts w:ascii="Times New Roman" w:hAnsi="Times New Roman" w:cs="Times New Roman"/>
          <w:sz w:val="24"/>
          <w:szCs w:val="24"/>
          <w:lang w:val="en-AU"/>
        </w:rPr>
        <w:t>Декларирам, че всички еднократни разходи, които биха могли да възникнат при</w:t>
      </w:r>
      <w:r w:rsidRPr="00F61F26">
        <w:rPr>
          <w:rFonts w:ascii="Times New Roman" w:hAnsi="Times New Roman" w:cs="Times New Roman"/>
          <w:bCs/>
          <w:sz w:val="24"/>
          <w:szCs w:val="24"/>
          <w:lang w:val="en-AU"/>
        </w:rPr>
        <w:t xml:space="preserve"> </w:t>
      </w:r>
      <w:r w:rsidRPr="00F61F26">
        <w:rPr>
          <w:rFonts w:ascii="Times New Roman" w:hAnsi="Times New Roman" w:cs="Times New Roman"/>
          <w:bCs/>
          <w:sz w:val="24"/>
          <w:szCs w:val="24"/>
        </w:rPr>
        <w:t>изпълнение на поръчката</w:t>
      </w:r>
      <w:r w:rsidRPr="00F61F26">
        <w:rPr>
          <w:rFonts w:ascii="Times New Roman" w:hAnsi="Times New Roman" w:cs="Times New Roman"/>
          <w:sz w:val="24"/>
          <w:szCs w:val="24"/>
          <w:lang w:val="en-AU"/>
        </w:rPr>
        <w:t xml:space="preserve"> са изцяло за сметка на Изпълнителя и в полза на Възложителя.</w:t>
      </w:r>
      <w:proofErr w:type="gramEnd"/>
    </w:p>
    <w:p w:rsidR="00F61F26" w:rsidRPr="00F61F26" w:rsidRDefault="00F61F26" w:rsidP="00F61F26">
      <w:pPr>
        <w:spacing w:after="0" w:line="240" w:lineRule="auto"/>
        <w:jc w:val="both"/>
        <w:rPr>
          <w:rFonts w:ascii="Times New Roman" w:hAnsi="Times New Roman" w:cs="Times New Roman"/>
          <w:sz w:val="24"/>
          <w:szCs w:val="24"/>
          <w:lang w:val="en-GB"/>
        </w:rPr>
      </w:pPr>
    </w:p>
    <w:p w:rsidR="00F61F26" w:rsidRPr="00F61F26" w:rsidRDefault="00F61F26" w:rsidP="00F61F26">
      <w:pPr>
        <w:spacing w:after="0" w:line="240" w:lineRule="auto"/>
        <w:jc w:val="both"/>
        <w:rPr>
          <w:rFonts w:ascii="Times New Roman" w:hAnsi="Times New Roman" w:cs="Times New Roman"/>
          <w:b/>
          <w:sz w:val="24"/>
          <w:szCs w:val="24"/>
          <w:u w:val="single"/>
          <w:lang w:val="en-GB"/>
        </w:rPr>
      </w:pPr>
      <w:r w:rsidRPr="00F61F26">
        <w:rPr>
          <w:rFonts w:ascii="Times New Roman" w:hAnsi="Times New Roman" w:cs="Times New Roman"/>
          <w:b/>
          <w:sz w:val="24"/>
          <w:szCs w:val="24"/>
          <w:u w:val="single"/>
          <w:lang w:val="en-GB"/>
        </w:rPr>
        <w:t>Приложение: съгласно текста.</w:t>
      </w:r>
    </w:p>
    <w:p w:rsidR="00F61F26" w:rsidRPr="00F61F26" w:rsidRDefault="00F61F26" w:rsidP="00F61F26">
      <w:pPr>
        <w:spacing w:after="0" w:line="240" w:lineRule="auto"/>
        <w:jc w:val="both"/>
        <w:rPr>
          <w:rFonts w:ascii="Times New Roman" w:hAnsi="Times New Roman" w:cs="Times New Roman"/>
          <w:b/>
          <w:sz w:val="24"/>
          <w:szCs w:val="24"/>
          <w:u w:val="single"/>
          <w:lang w:val="en-GB"/>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61F26" w:rsidRPr="00F61F26" w:rsidTr="00D366F7">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________/ _________ / ______</w:t>
            </w:r>
          </w:p>
        </w:tc>
      </w:tr>
      <w:tr w:rsidR="00F61F26" w:rsidRPr="00F61F26" w:rsidTr="00D366F7">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__________________________</w:t>
            </w:r>
          </w:p>
        </w:tc>
      </w:tr>
      <w:tr w:rsidR="00F61F26" w:rsidRPr="00F61F26" w:rsidTr="00D366F7">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F61F26" w:rsidRPr="00F61F26" w:rsidRDefault="00F61F26" w:rsidP="00F61F26">
            <w:pPr>
              <w:spacing w:after="0" w:line="240" w:lineRule="auto"/>
              <w:jc w:val="both"/>
              <w:rPr>
                <w:rFonts w:ascii="Times New Roman" w:hAnsi="Times New Roman" w:cs="Times New Roman"/>
                <w:sz w:val="24"/>
                <w:szCs w:val="24"/>
                <w:lang w:val="en-GB"/>
              </w:rPr>
            </w:pPr>
            <w:r w:rsidRPr="00F61F26">
              <w:rPr>
                <w:rFonts w:ascii="Times New Roman" w:hAnsi="Times New Roman" w:cs="Times New Roman"/>
                <w:sz w:val="24"/>
                <w:szCs w:val="24"/>
                <w:lang w:val="en-GB"/>
              </w:rPr>
              <w:t>__________________________</w:t>
            </w:r>
          </w:p>
        </w:tc>
      </w:tr>
    </w:tbl>
    <w:p w:rsidR="00945E6B" w:rsidRPr="007560A7" w:rsidRDefault="00945E6B">
      <w:pPr>
        <w:rPr>
          <w:rFonts w:ascii="Times New Roman" w:hAnsi="Times New Roman" w:cs="Times New Roman"/>
          <w:b/>
          <w:sz w:val="24"/>
          <w:szCs w:val="24"/>
        </w:rPr>
      </w:pPr>
    </w:p>
    <w:tbl>
      <w:tblPr>
        <w:tblW w:w="11287" w:type="dxa"/>
        <w:tblInd w:w="-601" w:type="dxa"/>
        <w:tblLook w:val="04A0" w:firstRow="1" w:lastRow="0" w:firstColumn="1" w:lastColumn="0" w:noHBand="0" w:noVBand="1"/>
      </w:tblPr>
      <w:tblGrid>
        <w:gridCol w:w="1755"/>
        <w:gridCol w:w="2923"/>
        <w:gridCol w:w="2357"/>
        <w:gridCol w:w="4252"/>
      </w:tblGrid>
      <w:tr w:rsidR="00945E6B" w:rsidRPr="00B6271D" w:rsidTr="00D366F7">
        <w:tc>
          <w:tcPr>
            <w:tcW w:w="1755" w:type="dxa"/>
            <w:shd w:val="clear" w:color="auto" w:fill="auto"/>
          </w:tcPr>
          <w:p w:rsidR="00945E6B" w:rsidRPr="00B6271D" w:rsidRDefault="00945E6B" w:rsidP="00D366F7">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lastRenderedPageBreak/>
              <w:drawing>
                <wp:inline distT="0" distB="0" distL="0" distR="0" wp14:anchorId="043ADD41" wp14:editId="6146B2D2">
                  <wp:extent cx="942975" cy="885825"/>
                  <wp:effectExtent l="0" t="0" r="0" b="0"/>
                  <wp:docPr id="61" name="Картина 61"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945E6B" w:rsidRPr="00B6271D" w:rsidRDefault="00945E6B" w:rsidP="00D366F7">
            <w:pPr>
              <w:spacing w:after="0" w:line="240" w:lineRule="auto"/>
              <w:jc w:val="center"/>
              <w:rPr>
                <w:rFonts w:cs="Times New Roman"/>
                <w:b/>
                <w:sz w:val="20"/>
                <w:szCs w:val="20"/>
                <w:lang w:val="cs-CZ"/>
              </w:rPr>
            </w:pPr>
          </w:p>
          <w:p w:rsidR="00945E6B" w:rsidRPr="00B6271D" w:rsidRDefault="00945E6B" w:rsidP="00D366F7">
            <w:pPr>
              <w:spacing w:after="0" w:line="240" w:lineRule="auto"/>
              <w:jc w:val="center"/>
              <w:rPr>
                <w:rFonts w:cs="Times New Roman"/>
                <w:b/>
                <w:sz w:val="20"/>
                <w:szCs w:val="20"/>
                <w:lang w:val="cs-CZ"/>
              </w:rPr>
            </w:pPr>
          </w:p>
          <w:p w:rsidR="00945E6B" w:rsidRPr="00B6271D" w:rsidRDefault="00945E6B" w:rsidP="00D366F7">
            <w:pPr>
              <w:spacing w:after="0" w:line="240" w:lineRule="auto"/>
              <w:jc w:val="center"/>
              <w:rPr>
                <w:rFonts w:cs="Times New Roman"/>
                <w:b/>
                <w:sz w:val="20"/>
                <w:szCs w:val="20"/>
                <w:lang w:val="cs-CZ"/>
              </w:rPr>
            </w:pPr>
          </w:p>
          <w:p w:rsidR="00945E6B" w:rsidRPr="00B6271D" w:rsidRDefault="00945E6B" w:rsidP="00D366F7">
            <w:pPr>
              <w:spacing w:after="0" w:line="240" w:lineRule="auto"/>
              <w:jc w:val="center"/>
              <w:rPr>
                <w:rFonts w:cs="Times New Roman"/>
                <w:b/>
                <w:sz w:val="20"/>
                <w:szCs w:val="20"/>
                <w:lang w:val="cs-CZ"/>
              </w:rPr>
            </w:pPr>
          </w:p>
          <w:p w:rsidR="00945E6B" w:rsidRPr="00B6271D" w:rsidRDefault="00945E6B" w:rsidP="00D366F7">
            <w:pPr>
              <w:spacing w:after="0" w:line="240" w:lineRule="auto"/>
              <w:jc w:val="center"/>
              <w:rPr>
                <w:rFonts w:cs="Times New Roman"/>
                <w:b/>
                <w:sz w:val="20"/>
                <w:szCs w:val="20"/>
                <w:lang w:val="cs-CZ"/>
              </w:rPr>
            </w:pPr>
          </w:p>
          <w:p w:rsidR="00945E6B" w:rsidRPr="00B6271D" w:rsidRDefault="00945E6B" w:rsidP="00D366F7">
            <w:pPr>
              <w:spacing w:after="0" w:line="240" w:lineRule="auto"/>
              <w:jc w:val="center"/>
              <w:rPr>
                <w:rFonts w:cs="Times New Roman"/>
                <w:b/>
                <w:sz w:val="20"/>
                <w:szCs w:val="20"/>
                <w:lang w:val="cs-CZ"/>
              </w:rPr>
            </w:pPr>
            <w:r w:rsidRPr="00B6271D">
              <w:rPr>
                <w:rFonts w:cs="Times New Roman"/>
                <w:noProof/>
                <w:sz w:val="20"/>
                <w:szCs w:val="20"/>
                <w:lang w:eastAsia="bg-BG"/>
              </w:rPr>
              <w:drawing>
                <wp:anchor distT="0" distB="0" distL="114300" distR="114300" simplePos="0" relativeHeight="251673600" behindDoc="0" locked="0" layoutInCell="1" allowOverlap="1" wp14:anchorId="70470292" wp14:editId="6F3A8489">
                  <wp:simplePos x="0" y="0"/>
                  <wp:positionH relativeFrom="margin">
                    <wp:align>center</wp:align>
                  </wp:positionH>
                  <wp:positionV relativeFrom="margin">
                    <wp:align>top</wp:align>
                  </wp:positionV>
                  <wp:extent cx="574040" cy="483870"/>
                  <wp:effectExtent l="0" t="0" r="0" b="0"/>
                  <wp:wrapSquare wrapText="bothSides"/>
                  <wp:docPr id="62" name="Картина 62"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B6271D">
              <w:rPr>
                <w:rFonts w:cs="Times New Roman"/>
                <w:b/>
                <w:sz w:val="20"/>
                <w:szCs w:val="20"/>
              </w:rPr>
              <w:t>Министерство на икономиката и енергетиката</w:t>
            </w:r>
          </w:p>
          <w:p w:rsidR="00945E6B" w:rsidRPr="00B6271D" w:rsidRDefault="00945E6B" w:rsidP="00D366F7">
            <w:pPr>
              <w:spacing w:after="0" w:line="240" w:lineRule="auto"/>
              <w:jc w:val="center"/>
              <w:rPr>
                <w:rFonts w:cs="Times New Roman"/>
                <w:b/>
                <w:sz w:val="20"/>
                <w:szCs w:val="20"/>
                <w:lang w:val="cs-CZ"/>
              </w:rPr>
            </w:pPr>
          </w:p>
        </w:tc>
        <w:tc>
          <w:tcPr>
            <w:tcW w:w="2357" w:type="dxa"/>
            <w:shd w:val="clear" w:color="auto" w:fill="auto"/>
          </w:tcPr>
          <w:p w:rsidR="00945E6B" w:rsidRPr="00B6271D" w:rsidRDefault="00945E6B" w:rsidP="00D366F7">
            <w:pPr>
              <w:spacing w:after="0" w:line="240" w:lineRule="auto"/>
              <w:jc w:val="both"/>
              <w:rPr>
                <w:rFonts w:ascii="Times New Roman" w:hAnsi="Times New Roman" w:cs="Times New Roman"/>
                <w:b/>
                <w:sz w:val="24"/>
                <w:szCs w:val="24"/>
                <w:lang w:val="cs-CZ"/>
              </w:rPr>
            </w:pPr>
          </w:p>
          <w:p w:rsidR="00945E6B" w:rsidRPr="00B6271D" w:rsidRDefault="00945E6B" w:rsidP="00D366F7">
            <w:pPr>
              <w:spacing w:after="0" w:line="240" w:lineRule="auto"/>
              <w:jc w:val="both"/>
              <w:rPr>
                <w:rFonts w:ascii="Times New Roman" w:hAnsi="Times New Roman" w:cs="Times New Roman"/>
                <w:b/>
                <w:sz w:val="24"/>
                <w:szCs w:val="24"/>
                <w:lang w:val="cs-CZ"/>
              </w:rPr>
            </w:pPr>
            <w:r w:rsidRPr="00B6271D">
              <w:rPr>
                <w:rFonts w:ascii="Times New Roman" w:hAnsi="Times New Roman" w:cs="Times New Roman"/>
                <w:b/>
                <w:noProof/>
                <w:sz w:val="24"/>
                <w:szCs w:val="24"/>
                <w:lang w:eastAsia="bg-BG"/>
              </w:rPr>
              <w:drawing>
                <wp:inline distT="0" distB="0" distL="0" distR="0" wp14:anchorId="32FB7262" wp14:editId="735FE1C1">
                  <wp:extent cx="628650" cy="733425"/>
                  <wp:effectExtent l="0" t="0" r="0" b="9525"/>
                  <wp:docPr id="63" name="Картина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945E6B" w:rsidRPr="00B6271D" w:rsidRDefault="00945E6B" w:rsidP="00D366F7">
            <w:pPr>
              <w:spacing w:after="0" w:line="240" w:lineRule="auto"/>
              <w:jc w:val="both"/>
              <w:rPr>
                <w:rFonts w:ascii="Times New Roman" w:hAnsi="Times New Roman" w:cs="Times New Roman"/>
                <w:sz w:val="24"/>
                <w:szCs w:val="24"/>
                <w:lang w:val="cs-CZ"/>
              </w:rPr>
            </w:pPr>
          </w:p>
          <w:p w:rsidR="00945E6B" w:rsidRPr="00B6271D" w:rsidRDefault="00945E6B" w:rsidP="00D366F7">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4064A63E" wp14:editId="704A7F8C">
                  <wp:extent cx="2002790" cy="687705"/>
                  <wp:effectExtent l="0" t="0" r="0" b="0"/>
                  <wp:docPr id="64" name="Картина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tbl>
    <w:p w:rsidR="004D7D7C" w:rsidRDefault="004D7D7C" w:rsidP="00F36E5D">
      <w:pPr>
        <w:tabs>
          <w:tab w:val="left" w:pos="374"/>
        </w:tabs>
        <w:spacing w:after="0" w:line="240" w:lineRule="auto"/>
        <w:rPr>
          <w:rFonts w:ascii="Times New Roman" w:eastAsia="Times New Roman" w:hAnsi="Times New Roman" w:cs="Times New Roman"/>
          <w:b/>
          <w:bCs/>
          <w:sz w:val="24"/>
          <w:szCs w:val="24"/>
          <w:lang w:eastAsia="bg-BG"/>
        </w:rPr>
      </w:pPr>
    </w:p>
    <w:p w:rsidR="00945E6B" w:rsidRPr="00466223" w:rsidRDefault="00945E6B" w:rsidP="00945E6B">
      <w:pPr>
        <w:tabs>
          <w:tab w:val="left" w:pos="374"/>
        </w:tabs>
        <w:spacing w:after="0" w:line="240" w:lineRule="auto"/>
        <w:jc w:val="center"/>
        <w:rPr>
          <w:rFonts w:ascii="Times New Roman" w:eastAsia="Times New Roman" w:hAnsi="Times New Roman" w:cs="Times New Roman"/>
          <w:b/>
          <w:bCs/>
          <w:sz w:val="24"/>
          <w:szCs w:val="24"/>
          <w:lang w:eastAsia="bg-BG"/>
        </w:rPr>
      </w:pPr>
      <w:r w:rsidRPr="00466223">
        <w:rPr>
          <w:rFonts w:ascii="Times New Roman" w:eastAsia="Times New Roman" w:hAnsi="Times New Roman" w:cs="Times New Roman"/>
          <w:b/>
          <w:bCs/>
          <w:sz w:val="24"/>
          <w:szCs w:val="24"/>
          <w:lang w:eastAsia="bg-BG"/>
        </w:rPr>
        <w:t>ДЕКЛАРАЦИЯ</w:t>
      </w:r>
    </w:p>
    <w:p w:rsidR="00945E6B" w:rsidRPr="00466223" w:rsidRDefault="00945E6B" w:rsidP="00945E6B">
      <w:pPr>
        <w:tabs>
          <w:tab w:val="left" w:pos="374"/>
        </w:tabs>
        <w:spacing w:after="0" w:line="240" w:lineRule="auto"/>
        <w:jc w:val="center"/>
        <w:rPr>
          <w:rFonts w:ascii="Times New Roman" w:eastAsia="Times New Roman" w:hAnsi="Times New Roman" w:cs="Times New Roman"/>
          <w:b/>
          <w:bCs/>
          <w:sz w:val="24"/>
          <w:szCs w:val="24"/>
          <w:u w:val="single"/>
          <w:lang w:eastAsia="bg-BG"/>
        </w:rPr>
      </w:pPr>
    </w:p>
    <w:p w:rsidR="00F7761E" w:rsidRPr="00F7761E" w:rsidRDefault="004D7D7C" w:rsidP="00F7761E">
      <w:pPr>
        <w:rPr>
          <w:rFonts w:ascii="Times New Roman" w:eastAsia="Times New Roman" w:hAnsi="Times New Roman" w:cs="Times New Roman"/>
          <w:sz w:val="24"/>
          <w:szCs w:val="24"/>
          <w:lang w:eastAsia="bg-BG"/>
        </w:rPr>
      </w:pPr>
      <w:proofErr w:type="gramStart"/>
      <w:r w:rsidRPr="00F7761E">
        <w:rPr>
          <w:rFonts w:ascii="Times New Roman" w:eastAsia="Times New Roman" w:hAnsi="Times New Roman" w:cs="Times New Roman"/>
          <w:b/>
          <w:bCs/>
          <w:sz w:val="24"/>
          <w:szCs w:val="24"/>
          <w:lang w:val="en-US" w:eastAsia="bg-BG"/>
        </w:rPr>
        <w:t>по</w:t>
      </w:r>
      <w:proofErr w:type="gramEnd"/>
      <w:r w:rsidRPr="00F7761E">
        <w:rPr>
          <w:rFonts w:ascii="Times New Roman" w:eastAsia="Times New Roman" w:hAnsi="Times New Roman" w:cs="Times New Roman"/>
          <w:b/>
          <w:bCs/>
          <w:sz w:val="24"/>
          <w:szCs w:val="24"/>
          <w:lang w:val="en-US" w:eastAsia="bg-BG"/>
        </w:rPr>
        <w:t xml:space="preserve"> </w:t>
      </w:r>
      <w:r w:rsidR="00F36E5D">
        <w:rPr>
          <w:rFonts w:ascii="Times New Roman" w:eastAsia="Times New Roman" w:hAnsi="Times New Roman" w:cs="Times New Roman"/>
          <w:b/>
          <w:bCs/>
          <w:sz w:val="24"/>
          <w:szCs w:val="24"/>
          <w:lang w:eastAsia="bg-BG"/>
        </w:rPr>
        <w:t>п</w:t>
      </w:r>
      <w:r w:rsidR="00F36E5D" w:rsidRPr="00466223">
        <w:rPr>
          <w:rFonts w:ascii="Times New Roman" w:eastAsia="Times New Roman" w:hAnsi="Times New Roman" w:cs="Times New Roman"/>
          <w:b/>
          <w:bCs/>
          <w:sz w:val="24"/>
          <w:szCs w:val="24"/>
          <w:lang w:eastAsia="bg-BG"/>
        </w:rPr>
        <w:t xml:space="preserve">о чл. 3, т. 8 и чл. 4 </w:t>
      </w:r>
      <w:r w:rsidRPr="00F7761E">
        <w:rPr>
          <w:rFonts w:ascii="Times New Roman" w:eastAsia="Times New Roman" w:hAnsi="Times New Roman" w:cs="Times New Roman"/>
          <w:b/>
          <w:bCs/>
          <w:sz w:val="24"/>
          <w:szCs w:val="24"/>
          <w:lang w:val="en-US" w:eastAsia="bg-BG"/>
        </w:rPr>
        <w:t xml:space="preserve">от </w:t>
      </w:r>
      <w:r w:rsidR="00F7761E" w:rsidRPr="00F7761E">
        <w:rPr>
          <w:rFonts w:ascii="Times New Roman" w:eastAsia="Times New Roman" w:hAnsi="Times New Roman" w:cs="Times New Roman"/>
          <w:b/>
          <w:bCs/>
          <w:sz w:val="24"/>
          <w:szCs w:val="24"/>
          <w:lang w:eastAsia="bg-BG"/>
        </w:rPr>
        <w:t>З</w:t>
      </w:r>
      <w:r w:rsidR="00F7761E" w:rsidRPr="00F7761E">
        <w:rPr>
          <w:rFonts w:ascii="Times New Roman" w:eastAsia="Times New Roman" w:hAnsi="Times New Roman" w:cs="Times New Roman"/>
          <w:b/>
          <w:sz w:val="24"/>
          <w:szCs w:val="24"/>
          <w:lang w:eastAsia="bg-BG"/>
        </w:rPr>
        <w:t>акон</w:t>
      </w:r>
      <w:r w:rsidR="00F36E5D">
        <w:rPr>
          <w:rFonts w:ascii="Times New Roman" w:eastAsia="Times New Roman" w:hAnsi="Times New Roman" w:cs="Times New Roman"/>
          <w:b/>
          <w:sz w:val="24"/>
          <w:szCs w:val="24"/>
          <w:lang w:eastAsia="bg-BG"/>
        </w:rPr>
        <w:t>а</w:t>
      </w:r>
      <w:r w:rsidR="00F7761E" w:rsidRPr="00F7761E">
        <w:rPr>
          <w:rFonts w:ascii="Times New Roman" w:eastAsia="Times New Roman" w:hAnsi="Times New Roman" w:cs="Times New Roman"/>
          <w:b/>
          <w:sz w:val="24"/>
          <w:szCs w:val="24"/>
          <w:lang w:eastAsia="bg-BG"/>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w:t>
      </w:r>
      <w:r w:rsidR="00F7761E">
        <w:rPr>
          <w:rFonts w:ascii="Times New Roman" w:eastAsia="Times New Roman" w:hAnsi="Times New Roman" w:cs="Times New Roman"/>
          <w:b/>
          <w:sz w:val="24"/>
          <w:szCs w:val="24"/>
          <w:lang w:eastAsia="bg-BG"/>
        </w:rPr>
        <w:t>ехните действителни собственици</w:t>
      </w:r>
    </w:p>
    <w:p w:rsidR="00945E6B" w:rsidRPr="00466223" w:rsidRDefault="00945E6B" w:rsidP="00F7761E">
      <w:pPr>
        <w:spacing w:after="0" w:line="240" w:lineRule="auto"/>
        <w:jc w:val="center"/>
        <w:rPr>
          <w:rFonts w:ascii="Times New Roman" w:eastAsia="Times New Roman" w:hAnsi="Times New Roman" w:cs="Times New Roman"/>
          <w:b/>
          <w:bCs/>
          <w:sz w:val="24"/>
          <w:szCs w:val="24"/>
          <w:lang w:eastAsia="bg-BG"/>
        </w:rPr>
      </w:pPr>
    </w:p>
    <w:p w:rsidR="00945E6B" w:rsidRPr="00E7492B" w:rsidRDefault="00945E6B" w:rsidP="00945E6B">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945E6B" w:rsidRPr="00E7492B" w:rsidRDefault="00945E6B" w:rsidP="00945E6B">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945E6B" w:rsidRPr="00E7492B" w:rsidRDefault="00945E6B" w:rsidP="00945E6B">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945E6B" w:rsidRPr="00E7492B" w:rsidRDefault="00945E6B" w:rsidP="00945E6B">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945E6B" w:rsidRPr="00E7492B" w:rsidRDefault="00945E6B" w:rsidP="00945E6B">
      <w:pPr>
        <w:spacing w:after="0"/>
        <w:jc w:val="center"/>
        <w:rPr>
          <w:rFonts w:ascii="Times New Roman" w:hAnsi="Times New Roman" w:cs="Times New Roman"/>
          <w:i/>
          <w:sz w:val="24"/>
          <w:szCs w:val="24"/>
        </w:rPr>
      </w:pPr>
    </w:p>
    <w:p w:rsidR="00945E6B" w:rsidRPr="00E7492B" w:rsidRDefault="00945E6B" w:rsidP="00945E6B">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945E6B" w:rsidRPr="00E7492B" w:rsidRDefault="00945E6B" w:rsidP="00945E6B">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945E6B" w:rsidRPr="00E7492B" w:rsidRDefault="00945E6B" w:rsidP="00945E6B">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945E6B" w:rsidRPr="00E7492B" w:rsidRDefault="00945E6B" w:rsidP="00945E6B">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945E6B" w:rsidRPr="00CC09C2" w:rsidRDefault="00945E6B" w:rsidP="00945E6B">
      <w:pPr>
        <w:spacing w:after="0" w:line="240" w:lineRule="auto"/>
        <w:jc w:val="both"/>
        <w:rPr>
          <w:lang w:val="en-US"/>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Pr>
          <w:rFonts w:ascii="Times New Roman" w:hAnsi="Times New Roman" w:cs="Times New Roman"/>
          <w:color w:val="000000"/>
          <w:sz w:val="24"/>
          <w:szCs w:val="24"/>
        </w:rPr>
        <w:t>на обществена поръчка с предмет</w:t>
      </w:r>
      <w:r w:rsidRPr="00CF4776">
        <w:rPr>
          <w:rFonts w:ascii="Times New Roman" w:eastAsia="Times New Roman" w:hAnsi="Times New Roman" w:cs="Times New Roman"/>
          <w:sz w:val="24"/>
          <w:szCs w:val="24"/>
        </w:rPr>
        <w:t xml:space="preserve">: </w:t>
      </w:r>
      <w:r w:rsidR="00CF4776" w:rsidRPr="00CF4776">
        <w:rPr>
          <w:rFonts w:ascii="Times New Roman" w:hAnsi="Times New Roman" w:cs="Times New Roman"/>
          <w:sz w:val="24"/>
          <w:szCs w:val="24"/>
        </w:rPr>
        <w:t>„Изпълнение</w:t>
      </w:r>
      <w:r w:rsidR="00CF4776" w:rsidRPr="00443F3F">
        <w:rPr>
          <w:rFonts w:ascii="Times New Roman" w:hAnsi="Times New Roman" w:cs="Times New Roman"/>
          <w:sz w:val="24"/>
          <w:szCs w:val="24"/>
        </w:rPr>
        <w:t xml:space="preserve"> на инвеститорски контрол по време на извършването на строително-монтажни работи на обекти по проект „Мерки за повишаване на енергийната ефективност в четири сгради от образователната инфраструктура на гр. Русе“,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w:t>
      </w:r>
      <w:r w:rsidR="00CF4776" w:rsidRPr="00CF4776">
        <w:rPr>
          <w:rFonts w:ascii="Times New Roman" w:hAnsi="Times New Roman" w:cs="Times New Roman"/>
          <w:sz w:val="24"/>
          <w:szCs w:val="24"/>
        </w:rPr>
        <w:t>.</w:t>
      </w:r>
      <w:r w:rsidR="002B1A6E" w:rsidRPr="00CF4776">
        <w:rPr>
          <w:rFonts w:ascii="Times New Roman" w:eastAsia="Times New Roman" w:hAnsi="Times New Roman" w:cs="Times New Roman"/>
          <w:b/>
          <w:sz w:val="24"/>
          <w:szCs w:val="24"/>
          <w:lang w:eastAsia="bg-BG"/>
        </w:rPr>
        <w:t>:</w:t>
      </w:r>
    </w:p>
    <w:p w:rsidR="00945E6B" w:rsidRPr="00466223" w:rsidRDefault="00945E6B" w:rsidP="00945E6B">
      <w:pPr>
        <w:spacing w:after="0" w:line="240" w:lineRule="auto"/>
        <w:jc w:val="both"/>
        <w:rPr>
          <w:rFonts w:ascii="Times New Roman" w:eastAsia="Times New Roman" w:hAnsi="Times New Roman" w:cs="Times New Roman"/>
          <w:sz w:val="24"/>
          <w:szCs w:val="24"/>
          <w:lang w:eastAsia="bg-BG"/>
        </w:rPr>
      </w:pPr>
    </w:p>
    <w:p w:rsidR="00F36E5D" w:rsidRPr="00466223" w:rsidRDefault="00F36E5D" w:rsidP="00F36E5D">
      <w:pPr>
        <w:spacing w:after="0" w:line="240" w:lineRule="auto"/>
        <w:jc w:val="center"/>
        <w:rPr>
          <w:rFonts w:ascii="Times New Roman" w:eastAsia="Times New Roman" w:hAnsi="Times New Roman" w:cs="Times New Roman"/>
          <w:b/>
          <w:bCs/>
          <w:sz w:val="24"/>
          <w:szCs w:val="24"/>
          <w:lang w:eastAsia="bg-BG"/>
        </w:rPr>
      </w:pPr>
      <w:r w:rsidRPr="00466223">
        <w:rPr>
          <w:rFonts w:ascii="Times New Roman" w:eastAsia="Times New Roman" w:hAnsi="Times New Roman" w:cs="Times New Roman"/>
          <w:b/>
          <w:bCs/>
          <w:sz w:val="24"/>
          <w:szCs w:val="24"/>
          <w:lang w:eastAsia="bg-BG"/>
        </w:rPr>
        <w:t>ДЕКЛАРИРАМ, ЧЕ:</w:t>
      </w:r>
    </w:p>
    <w:p w:rsidR="00F36E5D" w:rsidRPr="00466223" w:rsidRDefault="00F36E5D" w:rsidP="00F36E5D">
      <w:pPr>
        <w:spacing w:after="0" w:line="240" w:lineRule="auto"/>
        <w:jc w:val="both"/>
        <w:rPr>
          <w:rFonts w:ascii="Times New Roman" w:eastAsia="Times New Roman" w:hAnsi="Times New Roman" w:cs="Times New Roman"/>
          <w:b/>
          <w:bCs/>
          <w:sz w:val="24"/>
          <w:szCs w:val="24"/>
          <w:lang w:eastAsia="bg-BG"/>
        </w:rPr>
      </w:pPr>
    </w:p>
    <w:p w:rsidR="00F36E5D" w:rsidRPr="0088150D" w:rsidRDefault="00F36E5D" w:rsidP="00F36E5D">
      <w:pPr>
        <w:pStyle w:val="a3"/>
        <w:numPr>
          <w:ilvl w:val="0"/>
          <w:numId w:val="19"/>
        </w:numPr>
        <w:spacing w:after="0" w:line="240" w:lineRule="auto"/>
        <w:jc w:val="both"/>
        <w:rPr>
          <w:rFonts w:ascii="Times New Roman" w:eastAsia="Times New Roman" w:hAnsi="Times New Roman" w:cs="Times New Roman"/>
          <w:sz w:val="24"/>
          <w:szCs w:val="24"/>
          <w:lang w:eastAsia="bg-BG"/>
        </w:rPr>
      </w:pPr>
      <w:r w:rsidRPr="0088150D">
        <w:rPr>
          <w:rFonts w:ascii="Times New Roman" w:eastAsia="Times New Roman" w:hAnsi="Times New Roman" w:cs="Times New Roman"/>
          <w:sz w:val="24"/>
          <w:szCs w:val="24"/>
          <w:lang w:eastAsia="bg-BG"/>
        </w:rPr>
        <w:t xml:space="preserve">Представляваното от мен дружество </w:t>
      </w:r>
      <w:r w:rsidRPr="0088150D">
        <w:rPr>
          <w:rFonts w:ascii="Times New Roman" w:eastAsia="Times New Roman" w:hAnsi="Times New Roman" w:cs="Times New Roman"/>
          <w:b/>
          <w:bCs/>
          <w:sz w:val="24"/>
          <w:szCs w:val="24"/>
          <w:lang w:eastAsia="bg-BG"/>
        </w:rPr>
        <w:t>е /не</w:t>
      </w:r>
      <w:r w:rsidRPr="0088150D">
        <w:rPr>
          <w:rFonts w:ascii="Times New Roman" w:eastAsia="Times New Roman" w:hAnsi="Times New Roman" w:cs="Times New Roman"/>
          <w:sz w:val="24"/>
          <w:szCs w:val="24"/>
          <w:lang w:eastAsia="bg-BG"/>
        </w:rPr>
        <w:t xml:space="preserve"> е регистрирано в юрисдикция с </w:t>
      </w:r>
    </w:p>
    <w:p w:rsidR="00F36E5D" w:rsidRPr="0088150D" w:rsidRDefault="00F36E5D" w:rsidP="00F36E5D">
      <w:pPr>
        <w:pStyle w:val="a3"/>
        <w:spacing w:after="0" w:line="240" w:lineRule="auto"/>
        <w:jc w:val="both"/>
        <w:rPr>
          <w:rFonts w:ascii="Times New Roman" w:eastAsia="Times New Roman" w:hAnsi="Times New Roman" w:cs="Times New Roman"/>
          <w:i/>
          <w:sz w:val="24"/>
          <w:szCs w:val="24"/>
          <w:vertAlign w:val="superscript"/>
          <w:lang w:eastAsia="bg-BG"/>
        </w:rPr>
      </w:pPr>
      <w:r w:rsidRPr="0088150D">
        <w:rPr>
          <w:rFonts w:ascii="Times New Roman" w:eastAsia="Times New Roman" w:hAnsi="Times New Roman" w:cs="Times New Roman"/>
          <w:i/>
          <w:sz w:val="24"/>
          <w:szCs w:val="24"/>
          <w:vertAlign w:val="superscript"/>
          <w:lang w:eastAsia="bg-BG"/>
        </w:rPr>
        <w:t xml:space="preserve">                                                     /ненужното се зачертава/</w:t>
      </w:r>
    </w:p>
    <w:p w:rsidR="00F36E5D" w:rsidRPr="00466223" w:rsidRDefault="00F36E5D" w:rsidP="00F36E5D">
      <w:pPr>
        <w:spacing w:after="0" w:line="240" w:lineRule="auto"/>
        <w:jc w:val="both"/>
        <w:rPr>
          <w:rFonts w:ascii="Times New Roman" w:eastAsia="Times New Roman" w:hAnsi="Times New Roman" w:cs="Times New Roman"/>
          <w:sz w:val="24"/>
          <w:szCs w:val="24"/>
          <w:lang w:eastAsia="bg-BG"/>
        </w:rPr>
      </w:pPr>
      <w:r w:rsidRPr="0088150D">
        <w:rPr>
          <w:rFonts w:ascii="Times New Roman" w:eastAsia="Times New Roman" w:hAnsi="Times New Roman" w:cs="Times New Roman"/>
          <w:sz w:val="24"/>
          <w:szCs w:val="24"/>
          <w:lang w:eastAsia="bg-BG"/>
        </w:rPr>
        <w:t>преференциален данъчен режим, а именно:</w:t>
      </w:r>
      <w:r>
        <w:rPr>
          <w:rFonts w:ascii="Times New Roman" w:eastAsia="Times New Roman" w:hAnsi="Times New Roman" w:cs="Times New Roman"/>
          <w:sz w:val="24"/>
          <w:szCs w:val="24"/>
          <w:lang w:eastAsia="bg-BG"/>
        </w:rPr>
        <w:t>............................................................................</w:t>
      </w:r>
      <w:r w:rsidRPr="0088150D">
        <w:rPr>
          <w:rFonts w:ascii="Times New Roman" w:eastAsia="Times New Roman" w:hAnsi="Times New Roman" w:cs="Times New Roman"/>
          <w:sz w:val="24"/>
          <w:szCs w:val="24"/>
          <w:lang w:eastAsia="bg-BG"/>
        </w:rPr>
        <w:t>.</w:t>
      </w:r>
    </w:p>
    <w:p w:rsidR="00F36E5D" w:rsidRPr="00466223" w:rsidRDefault="00F36E5D" w:rsidP="00F36E5D">
      <w:pPr>
        <w:spacing w:after="0" w:line="240" w:lineRule="auto"/>
        <w:ind w:firstLine="708"/>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 xml:space="preserve">2. Представляваното от мен дружество </w:t>
      </w:r>
      <w:r w:rsidRPr="00466223">
        <w:rPr>
          <w:rFonts w:ascii="Times New Roman" w:eastAsia="Times New Roman" w:hAnsi="Times New Roman" w:cs="Times New Roman"/>
          <w:b/>
          <w:bCs/>
          <w:sz w:val="24"/>
          <w:szCs w:val="24"/>
          <w:lang w:eastAsia="bg-BG"/>
        </w:rPr>
        <w:t>е / не е</w:t>
      </w:r>
      <w:r w:rsidRPr="00466223">
        <w:rPr>
          <w:rFonts w:ascii="Times New Roman" w:eastAsia="Times New Roman" w:hAnsi="Times New Roman" w:cs="Times New Roman"/>
          <w:sz w:val="24"/>
          <w:szCs w:val="24"/>
          <w:lang w:eastAsia="bg-BG"/>
        </w:rPr>
        <w:t xml:space="preserve"> свързано с лица, регистрирани в </w:t>
      </w:r>
    </w:p>
    <w:p w:rsidR="00F36E5D" w:rsidRPr="00466223" w:rsidRDefault="00F36E5D" w:rsidP="00F36E5D">
      <w:pPr>
        <w:spacing w:after="0" w:line="240" w:lineRule="auto"/>
        <w:jc w:val="both"/>
        <w:rPr>
          <w:rFonts w:ascii="Times New Roman" w:eastAsia="Times New Roman" w:hAnsi="Times New Roman" w:cs="Times New Roman"/>
          <w:i/>
          <w:sz w:val="24"/>
          <w:szCs w:val="24"/>
          <w:vertAlign w:val="superscript"/>
          <w:lang w:eastAsia="bg-BG"/>
        </w:rPr>
      </w:pPr>
      <w:r w:rsidRPr="00466223">
        <w:rPr>
          <w:rFonts w:ascii="Times New Roman" w:eastAsia="Times New Roman" w:hAnsi="Times New Roman" w:cs="Times New Roman"/>
          <w:sz w:val="24"/>
          <w:szCs w:val="24"/>
          <w:lang w:eastAsia="bg-BG"/>
        </w:rPr>
        <w:t xml:space="preserve">                                                                   </w:t>
      </w:r>
      <w:r w:rsidRPr="00466223">
        <w:rPr>
          <w:rFonts w:ascii="Times New Roman" w:eastAsia="Times New Roman" w:hAnsi="Times New Roman" w:cs="Times New Roman"/>
          <w:i/>
          <w:sz w:val="24"/>
          <w:szCs w:val="24"/>
          <w:vertAlign w:val="superscript"/>
          <w:lang w:eastAsia="bg-BG"/>
        </w:rPr>
        <w:t>/ненужното се зачертава/</w:t>
      </w:r>
    </w:p>
    <w:p w:rsidR="00F36E5D" w:rsidRDefault="00F36E5D" w:rsidP="00F36E5D">
      <w:pPr>
        <w:spacing w:after="0" w:line="240" w:lineRule="auto"/>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 xml:space="preserve">юрисдикции с преференциален данъчен режим, а именно: </w:t>
      </w:r>
      <w:r>
        <w:rPr>
          <w:rFonts w:ascii="Times New Roman" w:eastAsia="Times New Roman" w:hAnsi="Times New Roman" w:cs="Times New Roman"/>
          <w:sz w:val="24"/>
          <w:szCs w:val="24"/>
          <w:lang w:eastAsia="bg-BG"/>
        </w:rPr>
        <w:t xml:space="preserve"> </w:t>
      </w:r>
    </w:p>
    <w:p w:rsidR="00F36E5D" w:rsidRPr="00466223" w:rsidRDefault="00F36E5D" w:rsidP="00F36E5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F36E5D" w:rsidRPr="00466223" w:rsidRDefault="00F36E5D" w:rsidP="00F36E5D">
      <w:pPr>
        <w:spacing w:after="0" w:line="240" w:lineRule="auto"/>
        <w:ind w:firstLine="708"/>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 xml:space="preserve">3. Представляваното от мен дружество попада в изключението на </w:t>
      </w:r>
      <w:r w:rsidRPr="00466223">
        <w:rPr>
          <w:rFonts w:ascii="Times New Roman" w:eastAsia="Times New Roman" w:hAnsi="Times New Roman" w:cs="Times New Roman"/>
          <w:b/>
          <w:bCs/>
          <w:sz w:val="24"/>
          <w:szCs w:val="24"/>
          <w:lang w:eastAsia="bg-BG"/>
        </w:rPr>
        <w:t>чл. 4, т.</w:t>
      </w:r>
      <w:r>
        <w:rPr>
          <w:rFonts w:ascii="Times New Roman" w:eastAsia="Times New Roman" w:hAnsi="Times New Roman" w:cs="Times New Roman"/>
          <w:b/>
          <w:bCs/>
          <w:sz w:val="24"/>
          <w:szCs w:val="24"/>
          <w:lang w:eastAsia="bg-BG"/>
        </w:rPr>
        <w:t xml:space="preserve"> ..........</w:t>
      </w:r>
    </w:p>
    <w:p w:rsidR="00F36E5D" w:rsidRPr="00466223" w:rsidRDefault="00F36E5D" w:rsidP="00F36E5D">
      <w:pPr>
        <w:spacing w:after="0" w:line="240" w:lineRule="auto"/>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36E5D" w:rsidRPr="00466223" w:rsidRDefault="00F36E5D" w:rsidP="00F36E5D">
      <w:pPr>
        <w:spacing w:after="0" w:line="240" w:lineRule="auto"/>
        <w:jc w:val="both"/>
        <w:rPr>
          <w:rFonts w:ascii="Times New Roman" w:eastAsia="Times New Roman" w:hAnsi="Times New Roman" w:cs="Times New Roman"/>
          <w:i/>
          <w:sz w:val="20"/>
          <w:szCs w:val="20"/>
          <w:lang w:eastAsia="bg-BG"/>
        </w:rPr>
      </w:pPr>
      <w:r>
        <w:rPr>
          <w:rFonts w:ascii="Times New Roman" w:eastAsia="Times New Roman" w:hAnsi="Times New Roman" w:cs="Times New Roman"/>
          <w:i/>
          <w:sz w:val="20"/>
          <w:szCs w:val="20"/>
          <w:u w:val="single"/>
          <w:lang w:eastAsia="bg-BG"/>
        </w:rPr>
        <w:t>(</w:t>
      </w:r>
      <w:r w:rsidRPr="00466223">
        <w:rPr>
          <w:rFonts w:ascii="Times New Roman" w:eastAsia="Times New Roman" w:hAnsi="Times New Roman" w:cs="Times New Roman"/>
          <w:i/>
          <w:sz w:val="20"/>
          <w:szCs w:val="20"/>
          <w:u w:val="single"/>
          <w:lang w:eastAsia="bg-BG"/>
        </w:rPr>
        <w:t xml:space="preserve">Забележка: </w:t>
      </w:r>
      <w:r w:rsidRPr="00466223">
        <w:rPr>
          <w:rFonts w:ascii="Times New Roman" w:eastAsia="Times New Roman" w:hAnsi="Times New Roman" w:cs="Times New Roman"/>
          <w:i/>
          <w:sz w:val="20"/>
          <w:szCs w:val="20"/>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Pr>
          <w:rFonts w:ascii="Times New Roman" w:eastAsia="Times New Roman" w:hAnsi="Times New Roman" w:cs="Times New Roman"/>
          <w:i/>
          <w:sz w:val="20"/>
          <w:szCs w:val="20"/>
          <w:lang w:eastAsia="bg-BG"/>
        </w:rPr>
        <w:t>)</w:t>
      </w:r>
    </w:p>
    <w:p w:rsidR="00F36E5D" w:rsidRPr="00466223" w:rsidRDefault="00F36E5D" w:rsidP="00F36E5D">
      <w:pPr>
        <w:spacing w:after="0" w:line="240" w:lineRule="auto"/>
        <w:jc w:val="both"/>
        <w:textAlignment w:val="center"/>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w:t>
      </w:r>
      <w:r w:rsidRPr="00466223">
        <w:rPr>
          <w:rFonts w:ascii="Times New Roman" w:eastAsia="Times New Roman" w:hAnsi="Times New Roman" w:cs="Times New Roman"/>
          <w:sz w:val="24"/>
          <w:szCs w:val="24"/>
          <w:lang w:eastAsia="bg-BG"/>
        </w:rPr>
        <w:lastRenderedPageBreak/>
        <w:t>с преференциален данъчен режим, свързаните с тях лица и техните действителни собственици, вр. §7, ал. 2 от Заключителните разпоредби на същия.</w:t>
      </w:r>
    </w:p>
    <w:p w:rsidR="00F36E5D" w:rsidRPr="00466223" w:rsidRDefault="00F36E5D" w:rsidP="00F36E5D">
      <w:pPr>
        <w:spacing w:after="0" w:line="240" w:lineRule="auto"/>
        <w:jc w:val="both"/>
        <w:textAlignment w:val="center"/>
        <w:rPr>
          <w:rFonts w:ascii="Times New Roman" w:eastAsia="Times New Roman" w:hAnsi="Times New Roman" w:cs="Times New Roman"/>
          <w:sz w:val="24"/>
          <w:szCs w:val="24"/>
          <w:lang w:eastAsia="bg-BG"/>
        </w:rPr>
      </w:pPr>
    </w:p>
    <w:p w:rsidR="00F36E5D" w:rsidRDefault="00F36E5D" w:rsidP="00F36E5D">
      <w:pPr>
        <w:spacing w:after="0" w:line="240" w:lineRule="auto"/>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F36E5D" w:rsidRDefault="00F36E5D" w:rsidP="00F36E5D">
      <w:pPr>
        <w:spacing w:after="0" w:line="240" w:lineRule="auto"/>
        <w:jc w:val="both"/>
        <w:rPr>
          <w:rFonts w:ascii="Times New Roman" w:eastAsia="Times New Roman" w:hAnsi="Times New Roman" w:cs="Times New Roman"/>
          <w:sz w:val="24"/>
          <w:szCs w:val="24"/>
          <w:lang w:eastAsia="bg-BG"/>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F36E5D" w:rsidRPr="00AF5852" w:rsidTr="00F36E5D">
        <w:tc>
          <w:tcPr>
            <w:tcW w:w="4320" w:type="dxa"/>
            <w:tcBorders>
              <w:top w:val="single" w:sz="8" w:space="0" w:color="C0C0C0"/>
              <w:left w:val="single" w:sz="8" w:space="0" w:color="C0C0C0"/>
              <w:bottom w:val="single" w:sz="8" w:space="0" w:color="C0C0C0"/>
              <w:right w:val="single" w:sz="8" w:space="0" w:color="C0C0C0"/>
            </w:tcBorders>
          </w:tcPr>
          <w:p w:rsidR="00F36E5D" w:rsidRPr="00AF5852" w:rsidRDefault="00F36E5D" w:rsidP="0013466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F36E5D" w:rsidRPr="00AF5852" w:rsidRDefault="00F36E5D" w:rsidP="0013466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F36E5D" w:rsidRPr="00AF5852" w:rsidTr="00F36E5D">
        <w:tc>
          <w:tcPr>
            <w:tcW w:w="4320" w:type="dxa"/>
            <w:tcBorders>
              <w:top w:val="single" w:sz="8" w:space="0" w:color="C0C0C0"/>
              <w:left w:val="single" w:sz="8" w:space="0" w:color="C0C0C0"/>
              <w:bottom w:val="single" w:sz="8" w:space="0" w:color="C0C0C0"/>
              <w:right w:val="single" w:sz="8" w:space="0" w:color="C0C0C0"/>
            </w:tcBorders>
          </w:tcPr>
          <w:p w:rsidR="00F36E5D" w:rsidRPr="00AF5852" w:rsidRDefault="00F36E5D" w:rsidP="0013466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F36E5D" w:rsidRPr="00AF5852" w:rsidRDefault="00F36E5D" w:rsidP="0013466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F36E5D" w:rsidRPr="00AF5852" w:rsidTr="00F36E5D">
        <w:tc>
          <w:tcPr>
            <w:tcW w:w="4320" w:type="dxa"/>
            <w:tcBorders>
              <w:top w:val="single" w:sz="8" w:space="0" w:color="C0C0C0"/>
              <w:left w:val="single" w:sz="8" w:space="0" w:color="C0C0C0"/>
              <w:bottom w:val="single" w:sz="8" w:space="0" w:color="C0C0C0"/>
              <w:right w:val="single" w:sz="8" w:space="0" w:color="C0C0C0"/>
            </w:tcBorders>
          </w:tcPr>
          <w:p w:rsidR="00F36E5D" w:rsidRPr="00AF5852" w:rsidRDefault="00F36E5D" w:rsidP="0013466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F36E5D" w:rsidRPr="00AF5852" w:rsidRDefault="00F36E5D" w:rsidP="0013466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F36E5D" w:rsidRDefault="00F36E5D">
      <w:r>
        <w:br w:type="page"/>
      </w:r>
    </w:p>
    <w:tbl>
      <w:tblPr>
        <w:tblW w:w="11287" w:type="dxa"/>
        <w:tblInd w:w="-601" w:type="dxa"/>
        <w:tblLayout w:type="fixed"/>
        <w:tblLook w:val="04A0" w:firstRow="1" w:lastRow="0" w:firstColumn="1" w:lastColumn="0" w:noHBand="0" w:noVBand="1"/>
      </w:tblPr>
      <w:tblGrid>
        <w:gridCol w:w="1755"/>
        <w:gridCol w:w="2923"/>
        <w:gridCol w:w="2357"/>
        <w:gridCol w:w="4252"/>
      </w:tblGrid>
      <w:tr w:rsidR="00104776" w:rsidRPr="00B6271D" w:rsidTr="00F36E5D">
        <w:tc>
          <w:tcPr>
            <w:tcW w:w="1755" w:type="dxa"/>
            <w:shd w:val="clear" w:color="auto" w:fill="auto"/>
          </w:tcPr>
          <w:p w:rsidR="00104776" w:rsidRPr="00B6271D" w:rsidRDefault="00104776" w:rsidP="00612596">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lastRenderedPageBreak/>
              <w:drawing>
                <wp:inline distT="0" distB="0" distL="0" distR="0" wp14:anchorId="56B4F981" wp14:editId="77D4B947">
                  <wp:extent cx="942975" cy="885825"/>
                  <wp:effectExtent l="0" t="0" r="0" b="0"/>
                  <wp:docPr id="5" name="Картина 5"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104776" w:rsidRPr="00B6271D" w:rsidRDefault="00104776" w:rsidP="00612596">
            <w:pPr>
              <w:spacing w:after="0" w:line="240" w:lineRule="auto"/>
              <w:jc w:val="center"/>
              <w:rPr>
                <w:rFonts w:cs="Times New Roman"/>
                <w:b/>
                <w:sz w:val="20"/>
                <w:szCs w:val="20"/>
                <w:lang w:val="cs-CZ"/>
              </w:rPr>
            </w:pPr>
          </w:p>
          <w:p w:rsidR="00104776" w:rsidRPr="00B6271D" w:rsidRDefault="00104776" w:rsidP="00612596">
            <w:pPr>
              <w:spacing w:after="0" w:line="240" w:lineRule="auto"/>
              <w:jc w:val="center"/>
              <w:rPr>
                <w:rFonts w:cs="Times New Roman"/>
                <w:b/>
                <w:sz w:val="20"/>
                <w:szCs w:val="20"/>
                <w:lang w:val="cs-CZ"/>
              </w:rPr>
            </w:pPr>
          </w:p>
          <w:p w:rsidR="00104776" w:rsidRPr="00B6271D" w:rsidRDefault="00104776" w:rsidP="00612596">
            <w:pPr>
              <w:spacing w:after="0" w:line="240" w:lineRule="auto"/>
              <w:jc w:val="center"/>
              <w:rPr>
                <w:rFonts w:cs="Times New Roman"/>
                <w:b/>
                <w:sz w:val="20"/>
                <w:szCs w:val="20"/>
                <w:lang w:val="cs-CZ"/>
              </w:rPr>
            </w:pPr>
          </w:p>
          <w:p w:rsidR="00104776" w:rsidRPr="00B6271D" w:rsidRDefault="00104776" w:rsidP="00612596">
            <w:pPr>
              <w:spacing w:after="0" w:line="240" w:lineRule="auto"/>
              <w:jc w:val="center"/>
              <w:rPr>
                <w:rFonts w:cs="Times New Roman"/>
                <w:b/>
                <w:sz w:val="20"/>
                <w:szCs w:val="20"/>
                <w:lang w:val="cs-CZ"/>
              </w:rPr>
            </w:pPr>
          </w:p>
          <w:p w:rsidR="00104776" w:rsidRPr="00B6271D" w:rsidRDefault="00104776" w:rsidP="00612596">
            <w:pPr>
              <w:spacing w:after="0" w:line="240" w:lineRule="auto"/>
              <w:jc w:val="center"/>
              <w:rPr>
                <w:rFonts w:cs="Times New Roman"/>
                <w:b/>
                <w:sz w:val="20"/>
                <w:szCs w:val="20"/>
                <w:lang w:val="cs-CZ"/>
              </w:rPr>
            </w:pPr>
          </w:p>
          <w:p w:rsidR="00104776" w:rsidRPr="00B6271D" w:rsidRDefault="00104776" w:rsidP="00612596">
            <w:pPr>
              <w:spacing w:after="0" w:line="240" w:lineRule="auto"/>
              <w:jc w:val="center"/>
              <w:rPr>
                <w:rFonts w:cs="Times New Roman"/>
                <w:b/>
                <w:sz w:val="20"/>
                <w:szCs w:val="20"/>
                <w:lang w:val="cs-CZ"/>
              </w:rPr>
            </w:pPr>
            <w:r w:rsidRPr="00B6271D">
              <w:rPr>
                <w:rFonts w:cs="Times New Roman"/>
                <w:noProof/>
                <w:sz w:val="20"/>
                <w:szCs w:val="20"/>
                <w:lang w:eastAsia="bg-BG"/>
              </w:rPr>
              <w:drawing>
                <wp:anchor distT="0" distB="0" distL="114300" distR="114300" simplePos="0" relativeHeight="251679744" behindDoc="0" locked="0" layoutInCell="1" allowOverlap="1" wp14:anchorId="36D4DCD1" wp14:editId="1F2819DD">
                  <wp:simplePos x="0" y="0"/>
                  <wp:positionH relativeFrom="margin">
                    <wp:align>center</wp:align>
                  </wp:positionH>
                  <wp:positionV relativeFrom="margin">
                    <wp:align>top</wp:align>
                  </wp:positionV>
                  <wp:extent cx="574040" cy="483870"/>
                  <wp:effectExtent l="0" t="0" r="0" b="0"/>
                  <wp:wrapSquare wrapText="bothSides"/>
                  <wp:docPr id="6" name="Картина 6"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B6271D">
              <w:rPr>
                <w:rFonts w:cs="Times New Roman"/>
                <w:b/>
                <w:sz w:val="20"/>
                <w:szCs w:val="20"/>
              </w:rPr>
              <w:t>Министерство на икономиката и енергетиката</w:t>
            </w:r>
          </w:p>
          <w:p w:rsidR="00104776" w:rsidRPr="00B6271D" w:rsidRDefault="00104776" w:rsidP="00612596">
            <w:pPr>
              <w:spacing w:after="0" w:line="240" w:lineRule="auto"/>
              <w:jc w:val="center"/>
              <w:rPr>
                <w:rFonts w:cs="Times New Roman"/>
                <w:b/>
                <w:sz w:val="20"/>
                <w:szCs w:val="20"/>
                <w:lang w:val="cs-CZ"/>
              </w:rPr>
            </w:pPr>
          </w:p>
        </w:tc>
        <w:tc>
          <w:tcPr>
            <w:tcW w:w="2357" w:type="dxa"/>
            <w:shd w:val="clear" w:color="auto" w:fill="auto"/>
          </w:tcPr>
          <w:p w:rsidR="00104776" w:rsidRPr="00B6271D" w:rsidRDefault="00104776" w:rsidP="00612596">
            <w:pPr>
              <w:spacing w:after="0" w:line="240" w:lineRule="auto"/>
              <w:jc w:val="both"/>
              <w:rPr>
                <w:rFonts w:ascii="Times New Roman" w:hAnsi="Times New Roman" w:cs="Times New Roman"/>
                <w:b/>
                <w:sz w:val="24"/>
                <w:szCs w:val="24"/>
                <w:lang w:val="cs-CZ"/>
              </w:rPr>
            </w:pPr>
          </w:p>
          <w:p w:rsidR="00104776" w:rsidRPr="00B6271D" w:rsidRDefault="00104776" w:rsidP="00612596">
            <w:pPr>
              <w:spacing w:after="0" w:line="240" w:lineRule="auto"/>
              <w:jc w:val="both"/>
              <w:rPr>
                <w:rFonts w:ascii="Times New Roman" w:hAnsi="Times New Roman" w:cs="Times New Roman"/>
                <w:b/>
                <w:sz w:val="24"/>
                <w:szCs w:val="24"/>
                <w:lang w:val="cs-CZ"/>
              </w:rPr>
            </w:pPr>
            <w:r w:rsidRPr="00B6271D">
              <w:rPr>
                <w:rFonts w:ascii="Times New Roman" w:hAnsi="Times New Roman" w:cs="Times New Roman"/>
                <w:b/>
                <w:noProof/>
                <w:sz w:val="24"/>
                <w:szCs w:val="24"/>
                <w:lang w:eastAsia="bg-BG"/>
              </w:rPr>
              <w:drawing>
                <wp:inline distT="0" distB="0" distL="0" distR="0" wp14:anchorId="60750841" wp14:editId="04CA7EB5">
                  <wp:extent cx="628650" cy="733425"/>
                  <wp:effectExtent l="0" t="0" r="0" b="952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104776" w:rsidRPr="00B6271D" w:rsidRDefault="00104776" w:rsidP="00612596">
            <w:pPr>
              <w:spacing w:after="0" w:line="240" w:lineRule="auto"/>
              <w:jc w:val="both"/>
              <w:rPr>
                <w:rFonts w:ascii="Times New Roman" w:hAnsi="Times New Roman" w:cs="Times New Roman"/>
                <w:sz w:val="24"/>
                <w:szCs w:val="24"/>
                <w:lang w:val="cs-CZ"/>
              </w:rPr>
            </w:pPr>
          </w:p>
          <w:p w:rsidR="00104776" w:rsidRPr="00B6271D" w:rsidRDefault="00104776" w:rsidP="00612596">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676B981B" wp14:editId="25B7200C">
                  <wp:extent cx="2002790" cy="687705"/>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tbl>
    <w:p w:rsidR="00104776" w:rsidRPr="00714F8F" w:rsidRDefault="00104776" w:rsidP="00104776">
      <w:pPr>
        <w:spacing w:before="120"/>
        <w:ind w:right="-157"/>
        <w:jc w:val="center"/>
        <w:rPr>
          <w:rFonts w:ascii="Times New Roman" w:hAnsi="Times New Roman" w:cs="Times New Roman"/>
          <w:b/>
          <w:sz w:val="24"/>
          <w:szCs w:val="24"/>
        </w:rPr>
      </w:pPr>
      <w:r w:rsidRPr="00714F8F">
        <w:rPr>
          <w:rFonts w:ascii="Times New Roman" w:hAnsi="Times New Roman" w:cs="Times New Roman"/>
          <w:b/>
          <w:sz w:val="24"/>
          <w:szCs w:val="24"/>
        </w:rPr>
        <w:t xml:space="preserve">Д Е К Л А Р А Ц И Я </w:t>
      </w:r>
      <w:r w:rsidRPr="00714F8F">
        <w:rPr>
          <w:rFonts w:ascii="Times New Roman" w:hAnsi="Times New Roman" w:cs="Times New Roman"/>
          <w:b/>
          <w:sz w:val="24"/>
          <w:szCs w:val="24"/>
          <w:vertAlign w:val="superscript"/>
        </w:rPr>
        <w:t>*</w:t>
      </w:r>
    </w:p>
    <w:p w:rsidR="00000A71" w:rsidRPr="00714F8F" w:rsidRDefault="00104776" w:rsidP="00104776">
      <w:pPr>
        <w:jc w:val="center"/>
        <w:rPr>
          <w:rFonts w:ascii="Times New Roman" w:hAnsi="Times New Roman" w:cs="Times New Roman"/>
          <w:b/>
          <w:sz w:val="24"/>
          <w:szCs w:val="24"/>
        </w:rPr>
      </w:pPr>
      <w:r w:rsidRPr="00714F8F">
        <w:rPr>
          <w:rFonts w:ascii="Times New Roman" w:hAnsi="Times New Roman" w:cs="Times New Roman"/>
          <w:b/>
          <w:sz w:val="24"/>
          <w:szCs w:val="24"/>
        </w:rPr>
        <w:t xml:space="preserve">за </w:t>
      </w:r>
      <w:r>
        <w:rPr>
          <w:rFonts w:ascii="Times New Roman" w:hAnsi="Times New Roman" w:cs="Times New Roman"/>
          <w:b/>
          <w:sz w:val="24"/>
          <w:szCs w:val="24"/>
        </w:rPr>
        <w:t>срок на валидност на офертата</w:t>
      </w:r>
    </w:p>
    <w:p w:rsidR="00000A71" w:rsidRPr="00714F8F" w:rsidRDefault="00000A71" w:rsidP="00000A71">
      <w:pPr>
        <w:spacing w:after="0"/>
        <w:ind w:right="50"/>
        <w:jc w:val="both"/>
        <w:rPr>
          <w:rFonts w:ascii="Times New Roman" w:hAnsi="Times New Roman" w:cs="Times New Roman"/>
          <w:sz w:val="24"/>
          <w:szCs w:val="24"/>
        </w:rPr>
      </w:pPr>
      <w:r w:rsidRPr="00714F8F">
        <w:rPr>
          <w:rFonts w:ascii="Times New Roman" w:hAnsi="Times New Roman" w:cs="Times New Roman"/>
          <w:color w:val="000000"/>
          <w:sz w:val="24"/>
          <w:szCs w:val="24"/>
        </w:rPr>
        <w:t>Подписаният/ата……………………………………………..................………................</w:t>
      </w:r>
    </w:p>
    <w:p w:rsidR="00000A71" w:rsidRPr="00000A71" w:rsidRDefault="00000A71" w:rsidP="00000A71">
      <w:pPr>
        <w:spacing w:after="0"/>
        <w:ind w:left="3507" w:right="7"/>
        <w:jc w:val="both"/>
        <w:rPr>
          <w:rFonts w:ascii="Times New Roman" w:hAnsi="Times New Roman" w:cs="Times New Roman"/>
          <w:i/>
          <w:color w:val="000000"/>
          <w:sz w:val="18"/>
          <w:szCs w:val="18"/>
        </w:rPr>
      </w:pPr>
      <w:r w:rsidRPr="00000A71">
        <w:rPr>
          <w:rFonts w:ascii="Times New Roman" w:hAnsi="Times New Roman" w:cs="Times New Roman"/>
          <w:i/>
          <w:color w:val="000000"/>
          <w:sz w:val="18"/>
          <w:szCs w:val="18"/>
        </w:rPr>
        <w:t>(трите имена)</w:t>
      </w:r>
    </w:p>
    <w:p w:rsidR="00000A71" w:rsidRPr="00714F8F" w:rsidRDefault="00000A71" w:rsidP="00000A71">
      <w:pPr>
        <w:spacing w:after="0"/>
        <w:ind w:right="7"/>
        <w:jc w:val="both"/>
        <w:rPr>
          <w:rFonts w:ascii="Times New Roman" w:hAnsi="Times New Roman" w:cs="Times New Roman"/>
          <w:i/>
          <w:color w:val="000000"/>
          <w:sz w:val="24"/>
          <w:szCs w:val="24"/>
        </w:rPr>
      </w:pPr>
      <w:r w:rsidRPr="00714F8F">
        <w:rPr>
          <w:rFonts w:ascii="Times New Roman" w:hAnsi="Times New Roman" w:cs="Times New Roman"/>
          <w:color w:val="000000"/>
          <w:sz w:val="24"/>
          <w:szCs w:val="24"/>
        </w:rPr>
        <w:t>данни по документ за самоличност................................................................................…</w:t>
      </w:r>
    </w:p>
    <w:p w:rsidR="00000A71" w:rsidRPr="00000A71" w:rsidRDefault="00000A71" w:rsidP="00000A71">
      <w:pPr>
        <w:spacing w:after="0"/>
        <w:jc w:val="center"/>
        <w:rPr>
          <w:rFonts w:ascii="Times New Roman" w:hAnsi="Times New Roman" w:cs="Times New Roman"/>
          <w:i/>
          <w:sz w:val="18"/>
          <w:szCs w:val="18"/>
        </w:rPr>
      </w:pPr>
      <w:r w:rsidRPr="00714F8F">
        <w:rPr>
          <w:rFonts w:ascii="Times New Roman" w:hAnsi="Times New Roman" w:cs="Times New Roman"/>
          <w:i/>
          <w:sz w:val="24"/>
          <w:szCs w:val="24"/>
        </w:rPr>
        <w:t xml:space="preserve"> </w:t>
      </w:r>
      <w:r w:rsidRPr="00000A71">
        <w:rPr>
          <w:rFonts w:ascii="Times New Roman" w:hAnsi="Times New Roman" w:cs="Times New Roman"/>
          <w:i/>
          <w:sz w:val="18"/>
          <w:szCs w:val="18"/>
        </w:rPr>
        <w:t>(номер на лична карта, дата, орган и място на издаването)</w:t>
      </w:r>
    </w:p>
    <w:p w:rsidR="00000A71" w:rsidRPr="00714F8F" w:rsidRDefault="00000A71" w:rsidP="00000A71">
      <w:pPr>
        <w:spacing w:after="0"/>
        <w:jc w:val="center"/>
        <w:rPr>
          <w:rFonts w:ascii="Times New Roman" w:hAnsi="Times New Roman" w:cs="Times New Roman"/>
          <w:i/>
          <w:sz w:val="24"/>
          <w:szCs w:val="24"/>
        </w:rPr>
      </w:pPr>
    </w:p>
    <w:p w:rsidR="00000A71" w:rsidRPr="00714F8F" w:rsidRDefault="00000A71" w:rsidP="00000A71">
      <w:pPr>
        <w:tabs>
          <w:tab w:val="left" w:pos="6588"/>
        </w:tabs>
        <w:spacing w:after="0"/>
        <w:jc w:val="both"/>
        <w:rPr>
          <w:rFonts w:ascii="Times New Roman" w:hAnsi="Times New Roman" w:cs="Times New Roman"/>
          <w:color w:val="000000"/>
          <w:sz w:val="24"/>
          <w:szCs w:val="24"/>
        </w:rPr>
      </w:pPr>
      <w:r w:rsidRPr="00714F8F">
        <w:rPr>
          <w:rFonts w:ascii="Times New Roman" w:hAnsi="Times New Roman" w:cs="Times New Roman"/>
          <w:color w:val="000000"/>
          <w:sz w:val="24"/>
          <w:szCs w:val="24"/>
        </w:rPr>
        <w:t>в качеството си на …………………………………………………………………………</w:t>
      </w:r>
    </w:p>
    <w:p w:rsidR="00000A71" w:rsidRPr="00000A71" w:rsidRDefault="00000A71" w:rsidP="00000A71">
      <w:pPr>
        <w:tabs>
          <w:tab w:val="left" w:pos="6588"/>
        </w:tabs>
        <w:spacing w:after="0"/>
        <w:jc w:val="center"/>
        <w:rPr>
          <w:rFonts w:ascii="Times New Roman" w:hAnsi="Times New Roman" w:cs="Times New Roman"/>
          <w:i/>
          <w:sz w:val="18"/>
          <w:szCs w:val="18"/>
        </w:rPr>
      </w:pPr>
      <w:r w:rsidRPr="00000A71">
        <w:rPr>
          <w:rFonts w:ascii="Times New Roman" w:hAnsi="Times New Roman" w:cs="Times New Roman"/>
          <w:i/>
          <w:color w:val="000000"/>
          <w:sz w:val="18"/>
          <w:szCs w:val="18"/>
        </w:rPr>
        <w:t>(длъжност)</w:t>
      </w:r>
    </w:p>
    <w:p w:rsidR="00000A71" w:rsidRPr="00714F8F" w:rsidRDefault="00000A71" w:rsidP="00000A71">
      <w:pPr>
        <w:spacing w:after="0"/>
        <w:jc w:val="both"/>
        <w:rPr>
          <w:rFonts w:ascii="Times New Roman" w:hAnsi="Times New Roman" w:cs="Times New Roman"/>
          <w:sz w:val="24"/>
          <w:szCs w:val="24"/>
        </w:rPr>
      </w:pPr>
      <w:r w:rsidRPr="00714F8F">
        <w:rPr>
          <w:rFonts w:ascii="Times New Roman" w:hAnsi="Times New Roman" w:cs="Times New Roman"/>
          <w:sz w:val="24"/>
          <w:szCs w:val="24"/>
        </w:rPr>
        <w:t xml:space="preserve">на ..........................................................................................................................................., </w:t>
      </w:r>
    </w:p>
    <w:p w:rsidR="00000A71" w:rsidRPr="00000A71" w:rsidRDefault="00000A71" w:rsidP="00000A71">
      <w:pPr>
        <w:spacing w:after="0"/>
        <w:jc w:val="center"/>
        <w:rPr>
          <w:rFonts w:ascii="Times New Roman" w:hAnsi="Times New Roman" w:cs="Times New Roman"/>
          <w:i/>
          <w:sz w:val="18"/>
          <w:szCs w:val="18"/>
        </w:rPr>
      </w:pPr>
      <w:r w:rsidRPr="00000A71">
        <w:rPr>
          <w:rFonts w:ascii="Times New Roman" w:hAnsi="Times New Roman" w:cs="Times New Roman"/>
          <w:i/>
          <w:sz w:val="18"/>
          <w:szCs w:val="18"/>
        </w:rPr>
        <w:t>(наименование на участника)</w:t>
      </w:r>
    </w:p>
    <w:p w:rsidR="00000A71" w:rsidRPr="00714F8F" w:rsidRDefault="00000A71" w:rsidP="00000A71">
      <w:pPr>
        <w:spacing w:after="0" w:line="240" w:lineRule="auto"/>
        <w:jc w:val="both"/>
        <w:rPr>
          <w:rFonts w:ascii="Times New Roman" w:hAnsi="Times New Roman" w:cs="Times New Roman"/>
          <w:sz w:val="24"/>
          <w:szCs w:val="24"/>
          <w:lang w:val="en-US"/>
        </w:rPr>
      </w:pPr>
      <w:r w:rsidRPr="00714F8F">
        <w:rPr>
          <w:rFonts w:ascii="Times New Roman" w:hAnsi="Times New Roman" w:cs="Times New Roman"/>
          <w:sz w:val="24"/>
          <w:szCs w:val="24"/>
        </w:rPr>
        <w:t xml:space="preserve">ЕИК/БУЛСТАТ................................................, – участник в </w:t>
      </w:r>
      <w:r w:rsidRPr="00714F8F">
        <w:rPr>
          <w:rFonts w:ascii="Times New Roman" w:hAnsi="Times New Roman" w:cs="Times New Roman"/>
          <w:color w:val="000000"/>
          <w:sz w:val="24"/>
          <w:szCs w:val="24"/>
        </w:rPr>
        <w:t>процедура за възлагане на обществена поръчка с предмет</w:t>
      </w:r>
      <w:r w:rsidRPr="00714F8F">
        <w:rPr>
          <w:rFonts w:ascii="Times New Roman" w:eastAsia="Times New Roman" w:hAnsi="Times New Roman" w:cs="Times New Roman"/>
          <w:sz w:val="24"/>
          <w:szCs w:val="24"/>
        </w:rPr>
        <w:t xml:space="preserve">: </w:t>
      </w:r>
      <w:r w:rsidRPr="00714F8F">
        <w:rPr>
          <w:rFonts w:ascii="Times New Roman" w:hAnsi="Times New Roman" w:cs="Times New Roman"/>
          <w:sz w:val="24"/>
          <w:szCs w:val="24"/>
        </w:rPr>
        <w:t>„Изпълнение на инвеститорски контрол по време на извършването на строително-монтажни работи на обекти по проект „Мерки за повишаване на енергийната ефективност в четири сгради от образователната инфраструктура на гр. Русе“,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w:t>
      </w:r>
      <w:r w:rsidRPr="00714F8F">
        <w:rPr>
          <w:rFonts w:ascii="Times New Roman" w:eastAsia="Times New Roman" w:hAnsi="Times New Roman" w:cs="Times New Roman"/>
          <w:b/>
          <w:sz w:val="24"/>
          <w:szCs w:val="24"/>
          <w:lang w:eastAsia="bg-BG"/>
        </w:rPr>
        <w:t>:</w:t>
      </w:r>
    </w:p>
    <w:p w:rsidR="00000A71" w:rsidRDefault="00000A71" w:rsidP="00000A71">
      <w:pPr>
        <w:shd w:val="clear" w:color="auto" w:fill="FFFFFF"/>
        <w:jc w:val="center"/>
        <w:outlineLvl w:val="0"/>
        <w:rPr>
          <w:b/>
          <w:sz w:val="24"/>
          <w:szCs w:val="24"/>
          <w:lang w:val="en-US"/>
        </w:rPr>
      </w:pPr>
    </w:p>
    <w:p w:rsidR="00000A71" w:rsidRPr="00000A71" w:rsidRDefault="00000A71" w:rsidP="00000A71">
      <w:pPr>
        <w:shd w:val="clear" w:color="auto" w:fill="FFFFFF"/>
        <w:jc w:val="center"/>
        <w:outlineLvl w:val="0"/>
        <w:rPr>
          <w:rFonts w:ascii="Times New Roman" w:hAnsi="Times New Roman" w:cs="Times New Roman"/>
          <w:b/>
          <w:sz w:val="24"/>
          <w:szCs w:val="24"/>
        </w:rPr>
      </w:pPr>
      <w:r w:rsidRPr="00000A71">
        <w:rPr>
          <w:rFonts w:ascii="Times New Roman" w:hAnsi="Times New Roman" w:cs="Times New Roman"/>
          <w:b/>
          <w:sz w:val="24"/>
          <w:szCs w:val="24"/>
        </w:rPr>
        <w:t>Д Е К Л А Р И Р А М, ЧЕ:</w:t>
      </w:r>
    </w:p>
    <w:p w:rsidR="00000A71" w:rsidRPr="00000A71" w:rsidRDefault="00000A71" w:rsidP="00000A71">
      <w:pPr>
        <w:tabs>
          <w:tab w:val="left" w:pos="0"/>
        </w:tabs>
        <w:spacing w:after="120"/>
        <w:jc w:val="both"/>
        <w:rPr>
          <w:rFonts w:ascii="Times New Roman" w:hAnsi="Times New Roman" w:cs="Times New Roman"/>
          <w:b/>
          <w:sz w:val="24"/>
          <w:szCs w:val="24"/>
        </w:rPr>
      </w:pPr>
      <w:r w:rsidRPr="00000A71">
        <w:rPr>
          <w:rFonts w:ascii="Times New Roman" w:hAnsi="Times New Roman" w:cs="Times New Roman"/>
          <w:sz w:val="24"/>
          <w:szCs w:val="24"/>
        </w:rPr>
        <w:tab/>
        <w:t xml:space="preserve">С подаване на настоящата оферта декларираме, че сме съгласни валидността на нашата оферта да бъде  </w:t>
      </w:r>
      <w:r w:rsidR="008B37ED">
        <w:rPr>
          <w:rFonts w:ascii="Times New Roman" w:hAnsi="Times New Roman" w:cs="Times New Roman"/>
          <w:sz w:val="24"/>
          <w:szCs w:val="24"/>
        </w:rPr>
        <w:t>180 календарни дни</w:t>
      </w:r>
      <w:r w:rsidRPr="00000A71">
        <w:rPr>
          <w:rFonts w:ascii="Times New Roman" w:hAnsi="Times New Roman" w:cs="Times New Roman"/>
          <w:sz w:val="24"/>
          <w:szCs w:val="24"/>
        </w:rPr>
        <w:t xml:space="preserve"> от крайния срок за получаване на оферти, </w:t>
      </w:r>
      <w:r w:rsidRPr="00000A71">
        <w:rPr>
          <w:rFonts w:ascii="Times New Roman" w:hAnsi="Times New Roman" w:cs="Times New Roman"/>
          <w:b/>
          <w:sz w:val="24"/>
          <w:szCs w:val="24"/>
        </w:rPr>
        <w:t>посочен в поканата за участие в процедурата.</w:t>
      </w:r>
    </w:p>
    <w:p w:rsidR="00000A71" w:rsidRPr="00000A71" w:rsidRDefault="00000A71" w:rsidP="00000A71">
      <w:pPr>
        <w:shd w:val="clear" w:color="auto" w:fill="FFFFFF"/>
        <w:ind w:firstLine="360"/>
        <w:jc w:val="both"/>
        <w:rPr>
          <w:rFonts w:ascii="Times New Roman" w:hAnsi="Times New Roman" w:cs="Times New Roman"/>
          <w:sz w:val="24"/>
          <w:szCs w:val="24"/>
        </w:rPr>
      </w:pPr>
      <w:r w:rsidRPr="00000A71">
        <w:rPr>
          <w:rFonts w:ascii="Times New Roman" w:hAnsi="Times New Roman" w:cs="Times New Roman"/>
          <w:sz w:val="24"/>
          <w:szCs w:val="24"/>
        </w:rPr>
        <w:t>Известна ми е отговорността по чл.313 от Наказателния кодекс за посочване на неверни данни.</w:t>
      </w:r>
    </w:p>
    <w:p w:rsidR="00000A71" w:rsidRDefault="00000A71">
      <w:pPr>
        <w:rPr>
          <w:rFonts w:ascii="Times New Roman" w:eastAsia="Times New Roman" w:hAnsi="Times New Roman" w:cs="Times New Roman"/>
          <w:i/>
          <w:iCs/>
          <w:sz w:val="20"/>
          <w:szCs w:val="20"/>
          <w:highlight w:val="yellow"/>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00A71" w:rsidRPr="00AF5852" w:rsidTr="00612596">
        <w:tc>
          <w:tcPr>
            <w:tcW w:w="4320" w:type="dxa"/>
            <w:tcBorders>
              <w:top w:val="single" w:sz="8" w:space="0" w:color="C0C0C0"/>
              <w:left w:val="single" w:sz="8" w:space="0" w:color="C0C0C0"/>
              <w:bottom w:val="single" w:sz="8" w:space="0" w:color="C0C0C0"/>
              <w:right w:val="single" w:sz="8" w:space="0" w:color="C0C0C0"/>
            </w:tcBorders>
          </w:tcPr>
          <w:p w:rsidR="00000A71" w:rsidRPr="00AF5852" w:rsidRDefault="00000A71"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00A71" w:rsidRPr="00AF5852" w:rsidRDefault="00000A71"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00A71" w:rsidRPr="00AF5852" w:rsidTr="00612596">
        <w:tc>
          <w:tcPr>
            <w:tcW w:w="4320" w:type="dxa"/>
            <w:tcBorders>
              <w:top w:val="single" w:sz="8" w:space="0" w:color="C0C0C0"/>
              <w:left w:val="single" w:sz="8" w:space="0" w:color="C0C0C0"/>
              <w:bottom w:val="single" w:sz="8" w:space="0" w:color="C0C0C0"/>
              <w:right w:val="single" w:sz="8" w:space="0" w:color="C0C0C0"/>
            </w:tcBorders>
          </w:tcPr>
          <w:p w:rsidR="00000A71" w:rsidRPr="00AF5852" w:rsidRDefault="00000A71"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00A71" w:rsidRPr="00AF5852" w:rsidRDefault="00000A71"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00A71" w:rsidRPr="00AF5852" w:rsidTr="00612596">
        <w:tc>
          <w:tcPr>
            <w:tcW w:w="4320" w:type="dxa"/>
            <w:tcBorders>
              <w:top w:val="single" w:sz="8" w:space="0" w:color="C0C0C0"/>
              <w:left w:val="single" w:sz="8" w:space="0" w:color="C0C0C0"/>
              <w:bottom w:val="single" w:sz="8" w:space="0" w:color="C0C0C0"/>
              <w:right w:val="single" w:sz="8" w:space="0" w:color="C0C0C0"/>
            </w:tcBorders>
          </w:tcPr>
          <w:p w:rsidR="00000A71" w:rsidRPr="00AF5852" w:rsidRDefault="00000A71"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00A71" w:rsidRPr="00AF5852" w:rsidRDefault="00000A71"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1C5DCA" w:rsidRDefault="001C5DCA">
      <w:pPr>
        <w:rPr>
          <w:rFonts w:ascii="Times New Roman" w:eastAsia="Times New Roman" w:hAnsi="Times New Roman" w:cs="Times New Roman"/>
          <w:i/>
          <w:iCs/>
          <w:sz w:val="20"/>
          <w:szCs w:val="20"/>
          <w:highlight w:val="yellow"/>
          <w:lang w:eastAsia="bg-BG"/>
        </w:rPr>
      </w:pPr>
    </w:p>
    <w:p w:rsidR="004D7D7C" w:rsidRDefault="004D7D7C">
      <w:pPr>
        <w:rPr>
          <w:rFonts w:ascii="Times New Roman" w:eastAsia="Times New Roman" w:hAnsi="Times New Roman" w:cs="Times New Roman"/>
          <w:i/>
          <w:iCs/>
          <w:sz w:val="20"/>
          <w:szCs w:val="20"/>
          <w:highlight w:val="yellow"/>
          <w:lang w:eastAsia="bg-BG"/>
        </w:rPr>
      </w:pPr>
      <w:r>
        <w:rPr>
          <w:rFonts w:ascii="Times New Roman" w:eastAsia="Times New Roman" w:hAnsi="Times New Roman" w:cs="Times New Roman"/>
          <w:i/>
          <w:iCs/>
          <w:sz w:val="20"/>
          <w:szCs w:val="20"/>
          <w:highlight w:val="yellow"/>
          <w:lang w:eastAsia="bg-BG"/>
        </w:rPr>
        <w:br w:type="page"/>
      </w:r>
    </w:p>
    <w:tbl>
      <w:tblPr>
        <w:tblW w:w="11287" w:type="dxa"/>
        <w:tblInd w:w="-601" w:type="dxa"/>
        <w:tblLook w:val="04A0" w:firstRow="1" w:lastRow="0" w:firstColumn="1" w:lastColumn="0" w:noHBand="0" w:noVBand="1"/>
      </w:tblPr>
      <w:tblGrid>
        <w:gridCol w:w="1755"/>
        <w:gridCol w:w="2923"/>
        <w:gridCol w:w="2357"/>
        <w:gridCol w:w="4252"/>
      </w:tblGrid>
      <w:tr w:rsidR="004D7D7C" w:rsidRPr="00B6271D" w:rsidTr="00612596">
        <w:tc>
          <w:tcPr>
            <w:tcW w:w="1755" w:type="dxa"/>
            <w:shd w:val="clear" w:color="auto" w:fill="auto"/>
          </w:tcPr>
          <w:p w:rsidR="004D7D7C" w:rsidRPr="00B6271D" w:rsidRDefault="004D7D7C" w:rsidP="00612596">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lastRenderedPageBreak/>
              <w:drawing>
                <wp:inline distT="0" distB="0" distL="0" distR="0" wp14:anchorId="75221641" wp14:editId="37BCC209">
                  <wp:extent cx="942975" cy="885825"/>
                  <wp:effectExtent l="0" t="0" r="0" b="0"/>
                  <wp:docPr id="9" name="Картина 9"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4D7D7C" w:rsidRPr="00B6271D" w:rsidRDefault="004D7D7C" w:rsidP="00612596">
            <w:pPr>
              <w:spacing w:after="0" w:line="240" w:lineRule="auto"/>
              <w:jc w:val="center"/>
              <w:rPr>
                <w:rFonts w:cs="Times New Roman"/>
                <w:b/>
                <w:sz w:val="20"/>
                <w:szCs w:val="20"/>
                <w:lang w:val="cs-CZ"/>
              </w:rPr>
            </w:pPr>
          </w:p>
          <w:p w:rsidR="004D7D7C" w:rsidRPr="00B6271D" w:rsidRDefault="004D7D7C" w:rsidP="00612596">
            <w:pPr>
              <w:spacing w:after="0" w:line="240" w:lineRule="auto"/>
              <w:jc w:val="center"/>
              <w:rPr>
                <w:rFonts w:cs="Times New Roman"/>
                <w:b/>
                <w:sz w:val="20"/>
                <w:szCs w:val="20"/>
                <w:lang w:val="cs-CZ"/>
              </w:rPr>
            </w:pPr>
          </w:p>
          <w:p w:rsidR="004D7D7C" w:rsidRPr="00B6271D" w:rsidRDefault="004D7D7C" w:rsidP="00612596">
            <w:pPr>
              <w:spacing w:after="0" w:line="240" w:lineRule="auto"/>
              <w:jc w:val="center"/>
              <w:rPr>
                <w:rFonts w:cs="Times New Roman"/>
                <w:b/>
                <w:sz w:val="20"/>
                <w:szCs w:val="20"/>
                <w:lang w:val="cs-CZ"/>
              </w:rPr>
            </w:pPr>
          </w:p>
          <w:p w:rsidR="004D7D7C" w:rsidRPr="00B6271D" w:rsidRDefault="004D7D7C" w:rsidP="00612596">
            <w:pPr>
              <w:spacing w:after="0" w:line="240" w:lineRule="auto"/>
              <w:jc w:val="center"/>
              <w:rPr>
                <w:rFonts w:cs="Times New Roman"/>
                <w:b/>
                <w:sz w:val="20"/>
                <w:szCs w:val="20"/>
                <w:lang w:val="cs-CZ"/>
              </w:rPr>
            </w:pPr>
          </w:p>
          <w:p w:rsidR="004D7D7C" w:rsidRPr="00B6271D" w:rsidRDefault="004D7D7C" w:rsidP="00612596">
            <w:pPr>
              <w:spacing w:after="0" w:line="240" w:lineRule="auto"/>
              <w:jc w:val="center"/>
              <w:rPr>
                <w:rFonts w:cs="Times New Roman"/>
                <w:b/>
                <w:sz w:val="20"/>
                <w:szCs w:val="20"/>
                <w:lang w:val="cs-CZ"/>
              </w:rPr>
            </w:pPr>
          </w:p>
          <w:p w:rsidR="004D7D7C" w:rsidRPr="00B6271D" w:rsidRDefault="004D7D7C" w:rsidP="00612596">
            <w:pPr>
              <w:spacing w:after="0" w:line="240" w:lineRule="auto"/>
              <w:jc w:val="center"/>
              <w:rPr>
                <w:rFonts w:cs="Times New Roman"/>
                <w:b/>
                <w:sz w:val="20"/>
                <w:szCs w:val="20"/>
                <w:lang w:val="cs-CZ"/>
              </w:rPr>
            </w:pPr>
            <w:r w:rsidRPr="00B6271D">
              <w:rPr>
                <w:rFonts w:cs="Times New Roman"/>
                <w:noProof/>
                <w:sz w:val="20"/>
                <w:szCs w:val="20"/>
                <w:lang w:eastAsia="bg-BG"/>
              </w:rPr>
              <w:drawing>
                <wp:anchor distT="0" distB="0" distL="114300" distR="114300" simplePos="0" relativeHeight="251681792" behindDoc="0" locked="0" layoutInCell="1" allowOverlap="1" wp14:anchorId="5F6CA803" wp14:editId="667665A3">
                  <wp:simplePos x="0" y="0"/>
                  <wp:positionH relativeFrom="margin">
                    <wp:align>center</wp:align>
                  </wp:positionH>
                  <wp:positionV relativeFrom="margin">
                    <wp:align>top</wp:align>
                  </wp:positionV>
                  <wp:extent cx="574040" cy="483870"/>
                  <wp:effectExtent l="0" t="0" r="0" b="0"/>
                  <wp:wrapSquare wrapText="bothSides"/>
                  <wp:docPr id="10" name="Картина 10"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B6271D">
              <w:rPr>
                <w:rFonts w:cs="Times New Roman"/>
                <w:b/>
                <w:sz w:val="20"/>
                <w:szCs w:val="20"/>
              </w:rPr>
              <w:t>Министерство на икономиката и енергетиката</w:t>
            </w:r>
          </w:p>
          <w:p w:rsidR="004D7D7C" w:rsidRPr="00B6271D" w:rsidRDefault="004D7D7C" w:rsidP="00612596">
            <w:pPr>
              <w:spacing w:after="0" w:line="240" w:lineRule="auto"/>
              <w:jc w:val="center"/>
              <w:rPr>
                <w:rFonts w:cs="Times New Roman"/>
                <w:b/>
                <w:sz w:val="20"/>
                <w:szCs w:val="20"/>
                <w:lang w:val="cs-CZ"/>
              </w:rPr>
            </w:pPr>
          </w:p>
        </w:tc>
        <w:tc>
          <w:tcPr>
            <w:tcW w:w="2357" w:type="dxa"/>
            <w:shd w:val="clear" w:color="auto" w:fill="auto"/>
          </w:tcPr>
          <w:p w:rsidR="004D7D7C" w:rsidRPr="00B6271D" w:rsidRDefault="004D7D7C" w:rsidP="00612596">
            <w:pPr>
              <w:spacing w:after="0" w:line="240" w:lineRule="auto"/>
              <w:jc w:val="both"/>
              <w:rPr>
                <w:rFonts w:ascii="Times New Roman" w:hAnsi="Times New Roman" w:cs="Times New Roman"/>
                <w:b/>
                <w:sz w:val="24"/>
                <w:szCs w:val="24"/>
                <w:lang w:val="cs-CZ"/>
              </w:rPr>
            </w:pPr>
          </w:p>
          <w:p w:rsidR="004D7D7C" w:rsidRPr="00B6271D" w:rsidRDefault="004D7D7C" w:rsidP="00612596">
            <w:pPr>
              <w:spacing w:after="0" w:line="240" w:lineRule="auto"/>
              <w:jc w:val="both"/>
              <w:rPr>
                <w:rFonts w:ascii="Times New Roman" w:hAnsi="Times New Roman" w:cs="Times New Roman"/>
                <w:b/>
                <w:sz w:val="24"/>
                <w:szCs w:val="24"/>
                <w:lang w:val="cs-CZ"/>
              </w:rPr>
            </w:pPr>
            <w:r w:rsidRPr="00B6271D">
              <w:rPr>
                <w:rFonts w:ascii="Times New Roman" w:hAnsi="Times New Roman" w:cs="Times New Roman"/>
                <w:b/>
                <w:noProof/>
                <w:sz w:val="24"/>
                <w:szCs w:val="24"/>
                <w:lang w:eastAsia="bg-BG"/>
              </w:rPr>
              <w:drawing>
                <wp:inline distT="0" distB="0" distL="0" distR="0" wp14:anchorId="6726034B" wp14:editId="38592F5C">
                  <wp:extent cx="628650" cy="733425"/>
                  <wp:effectExtent l="0" t="0" r="0" b="9525"/>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4D7D7C" w:rsidRPr="00B6271D" w:rsidRDefault="004D7D7C" w:rsidP="00612596">
            <w:pPr>
              <w:spacing w:after="0" w:line="240" w:lineRule="auto"/>
              <w:jc w:val="both"/>
              <w:rPr>
                <w:rFonts w:ascii="Times New Roman" w:hAnsi="Times New Roman" w:cs="Times New Roman"/>
                <w:sz w:val="24"/>
                <w:szCs w:val="24"/>
                <w:lang w:val="cs-CZ"/>
              </w:rPr>
            </w:pPr>
          </w:p>
          <w:p w:rsidR="004D7D7C" w:rsidRPr="00B6271D" w:rsidRDefault="004D7D7C" w:rsidP="00612596">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507AB177" wp14:editId="0DF7024B">
                  <wp:extent cx="2002790" cy="687705"/>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tbl>
    <w:p w:rsidR="004D7D7C" w:rsidRDefault="004D7D7C" w:rsidP="004D7D7C">
      <w:pPr>
        <w:spacing w:before="120"/>
        <w:ind w:right="-157"/>
        <w:rPr>
          <w:rFonts w:ascii="Times New Roman" w:hAnsi="Times New Roman" w:cs="Times New Roman"/>
          <w:b/>
          <w:sz w:val="24"/>
          <w:szCs w:val="24"/>
        </w:rPr>
      </w:pPr>
    </w:p>
    <w:p w:rsidR="004D7D7C" w:rsidRPr="00714F8F" w:rsidRDefault="004D7D7C" w:rsidP="004D7D7C">
      <w:pPr>
        <w:spacing w:before="120"/>
        <w:ind w:right="-157"/>
        <w:jc w:val="center"/>
        <w:rPr>
          <w:rFonts w:ascii="Times New Roman" w:hAnsi="Times New Roman" w:cs="Times New Roman"/>
          <w:b/>
          <w:sz w:val="24"/>
          <w:szCs w:val="24"/>
        </w:rPr>
      </w:pPr>
      <w:r w:rsidRPr="00714F8F">
        <w:rPr>
          <w:rFonts w:ascii="Times New Roman" w:hAnsi="Times New Roman" w:cs="Times New Roman"/>
          <w:b/>
          <w:sz w:val="24"/>
          <w:szCs w:val="24"/>
        </w:rPr>
        <w:t xml:space="preserve">Д Е К Л А Р А Ц И Я </w:t>
      </w:r>
      <w:r w:rsidRPr="00714F8F">
        <w:rPr>
          <w:rFonts w:ascii="Times New Roman" w:hAnsi="Times New Roman" w:cs="Times New Roman"/>
          <w:b/>
          <w:sz w:val="24"/>
          <w:szCs w:val="24"/>
          <w:vertAlign w:val="superscript"/>
        </w:rPr>
        <w:t>*</w:t>
      </w:r>
    </w:p>
    <w:p w:rsidR="004D7D7C" w:rsidRPr="00714F8F" w:rsidRDefault="004D7D7C" w:rsidP="004D7D7C">
      <w:pPr>
        <w:spacing w:after="0"/>
        <w:ind w:right="50"/>
        <w:jc w:val="both"/>
        <w:rPr>
          <w:rFonts w:ascii="Times New Roman" w:hAnsi="Times New Roman" w:cs="Times New Roman"/>
          <w:sz w:val="24"/>
          <w:szCs w:val="24"/>
        </w:rPr>
      </w:pPr>
      <w:r w:rsidRPr="00714F8F">
        <w:rPr>
          <w:rFonts w:ascii="Times New Roman" w:hAnsi="Times New Roman" w:cs="Times New Roman"/>
          <w:color w:val="000000"/>
          <w:sz w:val="24"/>
          <w:szCs w:val="24"/>
        </w:rPr>
        <w:t>Подписаният/ата……………………………………………..................………................</w:t>
      </w:r>
    </w:p>
    <w:p w:rsidR="004D7D7C" w:rsidRPr="00000A71" w:rsidRDefault="004D7D7C" w:rsidP="004D7D7C">
      <w:pPr>
        <w:spacing w:after="0"/>
        <w:ind w:left="3507" w:right="7"/>
        <w:jc w:val="both"/>
        <w:rPr>
          <w:rFonts w:ascii="Times New Roman" w:hAnsi="Times New Roman" w:cs="Times New Roman"/>
          <w:i/>
          <w:color w:val="000000"/>
          <w:sz w:val="18"/>
          <w:szCs w:val="18"/>
        </w:rPr>
      </w:pPr>
      <w:r w:rsidRPr="00000A71">
        <w:rPr>
          <w:rFonts w:ascii="Times New Roman" w:hAnsi="Times New Roman" w:cs="Times New Roman"/>
          <w:i/>
          <w:color w:val="000000"/>
          <w:sz w:val="18"/>
          <w:szCs w:val="18"/>
        </w:rPr>
        <w:t>(трите имена)</w:t>
      </w:r>
    </w:p>
    <w:p w:rsidR="004D7D7C" w:rsidRPr="00714F8F" w:rsidRDefault="004D7D7C" w:rsidP="004D7D7C">
      <w:pPr>
        <w:spacing w:after="0"/>
        <w:ind w:right="7"/>
        <w:jc w:val="both"/>
        <w:rPr>
          <w:rFonts w:ascii="Times New Roman" w:hAnsi="Times New Roman" w:cs="Times New Roman"/>
          <w:i/>
          <w:color w:val="000000"/>
          <w:sz w:val="24"/>
          <w:szCs w:val="24"/>
        </w:rPr>
      </w:pPr>
      <w:r w:rsidRPr="00714F8F">
        <w:rPr>
          <w:rFonts w:ascii="Times New Roman" w:hAnsi="Times New Roman" w:cs="Times New Roman"/>
          <w:color w:val="000000"/>
          <w:sz w:val="24"/>
          <w:szCs w:val="24"/>
        </w:rPr>
        <w:t>данни по документ за самоличност................................................................................…</w:t>
      </w:r>
    </w:p>
    <w:p w:rsidR="004D7D7C" w:rsidRPr="00000A71" w:rsidRDefault="004D7D7C" w:rsidP="004D7D7C">
      <w:pPr>
        <w:spacing w:after="0"/>
        <w:jc w:val="center"/>
        <w:rPr>
          <w:rFonts w:ascii="Times New Roman" w:hAnsi="Times New Roman" w:cs="Times New Roman"/>
          <w:i/>
          <w:sz w:val="18"/>
          <w:szCs w:val="18"/>
        </w:rPr>
      </w:pPr>
      <w:r w:rsidRPr="00714F8F">
        <w:rPr>
          <w:rFonts w:ascii="Times New Roman" w:hAnsi="Times New Roman" w:cs="Times New Roman"/>
          <w:i/>
          <w:sz w:val="24"/>
          <w:szCs w:val="24"/>
        </w:rPr>
        <w:t xml:space="preserve"> </w:t>
      </w:r>
      <w:r w:rsidRPr="00000A71">
        <w:rPr>
          <w:rFonts w:ascii="Times New Roman" w:hAnsi="Times New Roman" w:cs="Times New Roman"/>
          <w:i/>
          <w:sz w:val="18"/>
          <w:szCs w:val="18"/>
        </w:rPr>
        <w:t>(номер на лична карта, дата, орган и място на издаването)</w:t>
      </w:r>
    </w:p>
    <w:p w:rsidR="004D7D7C" w:rsidRPr="00714F8F" w:rsidRDefault="004D7D7C" w:rsidP="004D7D7C">
      <w:pPr>
        <w:spacing w:after="0"/>
        <w:jc w:val="center"/>
        <w:rPr>
          <w:rFonts w:ascii="Times New Roman" w:hAnsi="Times New Roman" w:cs="Times New Roman"/>
          <w:i/>
          <w:sz w:val="24"/>
          <w:szCs w:val="24"/>
        </w:rPr>
      </w:pPr>
    </w:p>
    <w:p w:rsidR="004D7D7C" w:rsidRPr="00714F8F" w:rsidRDefault="004D7D7C" w:rsidP="004D7D7C">
      <w:pPr>
        <w:tabs>
          <w:tab w:val="left" w:pos="6588"/>
        </w:tabs>
        <w:spacing w:after="0"/>
        <w:jc w:val="both"/>
        <w:rPr>
          <w:rFonts w:ascii="Times New Roman" w:hAnsi="Times New Roman" w:cs="Times New Roman"/>
          <w:color w:val="000000"/>
          <w:sz w:val="24"/>
          <w:szCs w:val="24"/>
        </w:rPr>
      </w:pPr>
      <w:r w:rsidRPr="00714F8F">
        <w:rPr>
          <w:rFonts w:ascii="Times New Roman" w:hAnsi="Times New Roman" w:cs="Times New Roman"/>
          <w:color w:val="000000"/>
          <w:sz w:val="24"/>
          <w:szCs w:val="24"/>
        </w:rPr>
        <w:t>в качеството си на …………………………………………………………………………</w:t>
      </w:r>
    </w:p>
    <w:p w:rsidR="004D7D7C" w:rsidRPr="00000A71" w:rsidRDefault="004D7D7C" w:rsidP="004D7D7C">
      <w:pPr>
        <w:tabs>
          <w:tab w:val="left" w:pos="6588"/>
        </w:tabs>
        <w:spacing w:after="0"/>
        <w:jc w:val="center"/>
        <w:rPr>
          <w:rFonts w:ascii="Times New Roman" w:hAnsi="Times New Roman" w:cs="Times New Roman"/>
          <w:i/>
          <w:sz w:val="18"/>
          <w:szCs w:val="18"/>
        </w:rPr>
      </w:pPr>
      <w:r w:rsidRPr="00000A71">
        <w:rPr>
          <w:rFonts w:ascii="Times New Roman" w:hAnsi="Times New Roman" w:cs="Times New Roman"/>
          <w:i/>
          <w:color w:val="000000"/>
          <w:sz w:val="18"/>
          <w:szCs w:val="18"/>
        </w:rPr>
        <w:t>(длъжност)</w:t>
      </w:r>
    </w:p>
    <w:p w:rsidR="004D7D7C" w:rsidRPr="00714F8F" w:rsidRDefault="004D7D7C" w:rsidP="004D7D7C">
      <w:pPr>
        <w:spacing w:after="0"/>
        <w:jc w:val="both"/>
        <w:rPr>
          <w:rFonts w:ascii="Times New Roman" w:hAnsi="Times New Roman" w:cs="Times New Roman"/>
          <w:sz w:val="24"/>
          <w:szCs w:val="24"/>
        </w:rPr>
      </w:pPr>
      <w:r w:rsidRPr="00714F8F">
        <w:rPr>
          <w:rFonts w:ascii="Times New Roman" w:hAnsi="Times New Roman" w:cs="Times New Roman"/>
          <w:sz w:val="24"/>
          <w:szCs w:val="24"/>
        </w:rPr>
        <w:t xml:space="preserve">на ..........................................................................................................................................., </w:t>
      </w:r>
    </w:p>
    <w:p w:rsidR="004D7D7C" w:rsidRPr="00000A71" w:rsidRDefault="004D7D7C" w:rsidP="004D7D7C">
      <w:pPr>
        <w:spacing w:after="0"/>
        <w:jc w:val="center"/>
        <w:rPr>
          <w:rFonts w:ascii="Times New Roman" w:hAnsi="Times New Roman" w:cs="Times New Roman"/>
          <w:i/>
          <w:sz w:val="18"/>
          <w:szCs w:val="18"/>
        </w:rPr>
      </w:pPr>
      <w:r w:rsidRPr="00000A71">
        <w:rPr>
          <w:rFonts w:ascii="Times New Roman" w:hAnsi="Times New Roman" w:cs="Times New Roman"/>
          <w:i/>
          <w:sz w:val="18"/>
          <w:szCs w:val="18"/>
        </w:rPr>
        <w:t>(наименование на участника)</w:t>
      </w:r>
    </w:p>
    <w:p w:rsidR="004D7D7C" w:rsidRPr="00714F8F" w:rsidRDefault="004D7D7C" w:rsidP="004D7D7C">
      <w:pPr>
        <w:spacing w:after="0" w:line="240" w:lineRule="auto"/>
        <w:jc w:val="both"/>
        <w:rPr>
          <w:rFonts w:ascii="Times New Roman" w:hAnsi="Times New Roman" w:cs="Times New Roman"/>
          <w:sz w:val="24"/>
          <w:szCs w:val="24"/>
          <w:lang w:val="en-US"/>
        </w:rPr>
      </w:pPr>
      <w:r w:rsidRPr="00714F8F">
        <w:rPr>
          <w:rFonts w:ascii="Times New Roman" w:hAnsi="Times New Roman" w:cs="Times New Roman"/>
          <w:sz w:val="24"/>
          <w:szCs w:val="24"/>
        </w:rPr>
        <w:t xml:space="preserve">ЕИК/БУЛСТАТ................................................, – участник в </w:t>
      </w:r>
      <w:r w:rsidRPr="00714F8F">
        <w:rPr>
          <w:rFonts w:ascii="Times New Roman" w:hAnsi="Times New Roman" w:cs="Times New Roman"/>
          <w:color w:val="000000"/>
          <w:sz w:val="24"/>
          <w:szCs w:val="24"/>
        </w:rPr>
        <w:t>процедура за възлагане на обществена поръчка с предмет</w:t>
      </w:r>
      <w:r w:rsidRPr="00714F8F">
        <w:rPr>
          <w:rFonts w:ascii="Times New Roman" w:eastAsia="Times New Roman" w:hAnsi="Times New Roman" w:cs="Times New Roman"/>
          <w:sz w:val="24"/>
          <w:szCs w:val="24"/>
        </w:rPr>
        <w:t xml:space="preserve">: </w:t>
      </w:r>
      <w:r w:rsidRPr="00714F8F">
        <w:rPr>
          <w:rFonts w:ascii="Times New Roman" w:hAnsi="Times New Roman" w:cs="Times New Roman"/>
          <w:sz w:val="24"/>
          <w:szCs w:val="24"/>
        </w:rPr>
        <w:t>„Изпълнение на инвеститорски контрол по време на извършването на строително-монтажни работи на обекти по проект „Мерки за повишаване на енергийната ефективност в четири сгради от образователната инфраструктура на гр. Русе“,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w:t>
      </w:r>
      <w:r w:rsidRPr="00714F8F">
        <w:rPr>
          <w:rFonts w:ascii="Times New Roman" w:eastAsia="Times New Roman" w:hAnsi="Times New Roman" w:cs="Times New Roman"/>
          <w:b/>
          <w:sz w:val="24"/>
          <w:szCs w:val="24"/>
          <w:lang w:eastAsia="bg-BG"/>
        </w:rPr>
        <w:t>:</w:t>
      </w:r>
    </w:p>
    <w:p w:rsidR="004D7D7C" w:rsidRDefault="004D7D7C" w:rsidP="004D7D7C">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rPr>
      </w:pPr>
    </w:p>
    <w:p w:rsidR="004D7D7C" w:rsidRPr="004D7D7C" w:rsidRDefault="004D7D7C" w:rsidP="004D7D7C">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val="en-US"/>
        </w:rPr>
      </w:pPr>
      <w:r w:rsidRPr="004D7D7C">
        <w:rPr>
          <w:rFonts w:ascii="Times New Roman" w:eastAsia="Times New Roman" w:hAnsi="Times New Roman" w:cs="Times New Roman"/>
          <w:b/>
          <w:sz w:val="24"/>
          <w:szCs w:val="24"/>
          <w:lang w:val="en-US"/>
        </w:rPr>
        <w:t>Д Е К Л А Р И Р А М, ЧЕ:</w:t>
      </w:r>
    </w:p>
    <w:p w:rsidR="004D7D7C" w:rsidRPr="004D7D7C" w:rsidRDefault="004D7D7C" w:rsidP="004D7D7C">
      <w:pPr>
        <w:widowControl w:val="0"/>
        <w:autoSpaceDE w:val="0"/>
        <w:autoSpaceDN w:val="0"/>
        <w:adjustRightInd w:val="0"/>
        <w:spacing w:after="120" w:line="240" w:lineRule="auto"/>
        <w:ind w:firstLine="360"/>
        <w:jc w:val="both"/>
        <w:rPr>
          <w:rFonts w:ascii="Times New Roman" w:eastAsia="Times New Roman" w:hAnsi="Times New Roman" w:cs="Times New Roman"/>
          <w:sz w:val="24"/>
          <w:szCs w:val="24"/>
          <w:lang w:val="en-US"/>
        </w:rPr>
      </w:pPr>
      <w:proofErr w:type="gramStart"/>
      <w:r w:rsidRPr="004D7D7C">
        <w:rPr>
          <w:rFonts w:ascii="Times New Roman" w:eastAsia="Times New Roman" w:hAnsi="Times New Roman" w:cs="Times New Roman"/>
          <w:sz w:val="24"/>
          <w:szCs w:val="24"/>
          <w:lang w:val="en-US"/>
        </w:rPr>
        <w:t>При изготвяне на офертата са спазени задълженията свързани с данъци и осигуровки, закрила на заетостта и условията на труд.</w:t>
      </w:r>
      <w:proofErr w:type="gramEnd"/>
    </w:p>
    <w:p w:rsidR="004D7D7C" w:rsidRPr="004D7D7C" w:rsidRDefault="004D7D7C" w:rsidP="004D7D7C">
      <w:pPr>
        <w:widowControl w:val="0"/>
        <w:shd w:val="clear" w:color="auto" w:fill="FFFFFF"/>
        <w:autoSpaceDE w:val="0"/>
        <w:autoSpaceDN w:val="0"/>
        <w:adjustRightInd w:val="0"/>
        <w:spacing w:after="0"/>
        <w:ind w:left="720"/>
        <w:jc w:val="both"/>
        <w:rPr>
          <w:rFonts w:ascii="Times New Roman" w:eastAsia="Times New Roman" w:hAnsi="Times New Roman" w:cs="Times New Roman"/>
          <w:sz w:val="24"/>
          <w:szCs w:val="24"/>
          <w:lang w:val="en-US"/>
        </w:rPr>
      </w:pPr>
    </w:p>
    <w:p w:rsidR="004D7D7C" w:rsidRPr="004D7D7C" w:rsidRDefault="004D7D7C" w:rsidP="004D7D7C">
      <w:pPr>
        <w:widowControl w:val="0"/>
        <w:shd w:val="clear" w:color="auto" w:fill="FFFFFF"/>
        <w:autoSpaceDE w:val="0"/>
        <w:autoSpaceDN w:val="0"/>
        <w:adjustRightInd w:val="0"/>
        <w:spacing w:after="0"/>
        <w:ind w:firstLine="360"/>
        <w:jc w:val="both"/>
        <w:rPr>
          <w:rFonts w:ascii="Times New Roman" w:eastAsia="Times New Roman" w:hAnsi="Times New Roman" w:cs="Times New Roman"/>
          <w:b/>
          <w:sz w:val="24"/>
          <w:szCs w:val="24"/>
          <w:lang w:val="en-US"/>
        </w:rPr>
      </w:pPr>
      <w:proofErr w:type="gramStart"/>
      <w:r w:rsidRPr="004D7D7C">
        <w:rPr>
          <w:rFonts w:ascii="Times New Roman" w:eastAsia="Times New Roman" w:hAnsi="Times New Roman" w:cs="Times New Roman"/>
          <w:b/>
          <w:sz w:val="24"/>
          <w:szCs w:val="24"/>
          <w:lang w:val="en-US"/>
        </w:rPr>
        <w:t>Известна ми е отговорността по чл.313 от Наказателния кодекс за посочване на неверни данни.</w:t>
      </w:r>
      <w:proofErr w:type="gramEnd"/>
    </w:p>
    <w:p w:rsidR="004D7D7C" w:rsidRDefault="004D7D7C">
      <w:pPr>
        <w:rPr>
          <w:rFonts w:ascii="Times New Roman" w:eastAsia="Times New Roman" w:hAnsi="Times New Roman" w:cs="Times New Roman"/>
          <w:i/>
          <w:iCs/>
          <w:sz w:val="20"/>
          <w:szCs w:val="20"/>
          <w:highlight w:val="yellow"/>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7D7C" w:rsidRPr="00AF5852" w:rsidTr="00612596">
        <w:tc>
          <w:tcPr>
            <w:tcW w:w="4320" w:type="dxa"/>
            <w:tcBorders>
              <w:top w:val="single" w:sz="8" w:space="0" w:color="C0C0C0"/>
              <w:left w:val="single" w:sz="8" w:space="0" w:color="C0C0C0"/>
              <w:bottom w:val="single" w:sz="8" w:space="0" w:color="C0C0C0"/>
              <w:right w:val="single" w:sz="8" w:space="0" w:color="C0C0C0"/>
            </w:tcBorders>
          </w:tcPr>
          <w:p w:rsidR="004D7D7C" w:rsidRPr="00AF5852" w:rsidRDefault="004D7D7C"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D7D7C" w:rsidRPr="00AF5852" w:rsidRDefault="004D7D7C"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4D7D7C" w:rsidRPr="00AF5852" w:rsidTr="00612596">
        <w:tc>
          <w:tcPr>
            <w:tcW w:w="4320" w:type="dxa"/>
            <w:tcBorders>
              <w:top w:val="single" w:sz="8" w:space="0" w:color="C0C0C0"/>
              <w:left w:val="single" w:sz="8" w:space="0" w:color="C0C0C0"/>
              <w:bottom w:val="single" w:sz="8" w:space="0" w:color="C0C0C0"/>
              <w:right w:val="single" w:sz="8" w:space="0" w:color="C0C0C0"/>
            </w:tcBorders>
          </w:tcPr>
          <w:p w:rsidR="004D7D7C" w:rsidRPr="00AF5852" w:rsidRDefault="004D7D7C"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D7D7C" w:rsidRPr="00AF5852" w:rsidRDefault="004D7D7C"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4D7D7C" w:rsidRPr="00AF5852" w:rsidTr="00612596">
        <w:tc>
          <w:tcPr>
            <w:tcW w:w="4320" w:type="dxa"/>
            <w:tcBorders>
              <w:top w:val="single" w:sz="8" w:space="0" w:color="C0C0C0"/>
              <w:left w:val="single" w:sz="8" w:space="0" w:color="C0C0C0"/>
              <w:bottom w:val="single" w:sz="8" w:space="0" w:color="C0C0C0"/>
              <w:right w:val="single" w:sz="8" w:space="0" w:color="C0C0C0"/>
            </w:tcBorders>
          </w:tcPr>
          <w:p w:rsidR="004D7D7C" w:rsidRPr="00AF5852" w:rsidRDefault="004D7D7C"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4D7D7C" w:rsidRPr="00AF5852" w:rsidRDefault="004D7D7C" w:rsidP="0061259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4D7D7C" w:rsidRDefault="004D7D7C">
      <w:pPr>
        <w:rPr>
          <w:rFonts w:ascii="Times New Roman" w:eastAsia="Times New Roman" w:hAnsi="Times New Roman" w:cs="Times New Roman"/>
          <w:i/>
          <w:iCs/>
          <w:sz w:val="20"/>
          <w:szCs w:val="20"/>
          <w:highlight w:val="yellow"/>
          <w:lang w:eastAsia="bg-BG"/>
        </w:rPr>
      </w:pPr>
    </w:p>
    <w:p w:rsidR="004D7D7C" w:rsidRDefault="004D7D7C">
      <w:pPr>
        <w:rPr>
          <w:rFonts w:ascii="Times New Roman" w:hAnsi="Times New Roman" w:cs="Times New Roman"/>
          <w:b/>
          <w:sz w:val="24"/>
          <w:szCs w:val="24"/>
        </w:rPr>
      </w:pPr>
      <w:r>
        <w:rPr>
          <w:rFonts w:ascii="Times New Roman" w:hAnsi="Times New Roman" w:cs="Times New Roman"/>
          <w:b/>
          <w:sz w:val="24"/>
          <w:szCs w:val="24"/>
        </w:rPr>
        <w:br w:type="page"/>
      </w:r>
    </w:p>
    <w:p w:rsidR="00F61F26" w:rsidRPr="00F61F26" w:rsidRDefault="00F61F26" w:rsidP="00F61F26">
      <w:pPr>
        <w:spacing w:after="0" w:line="240" w:lineRule="auto"/>
        <w:jc w:val="both"/>
        <w:rPr>
          <w:rFonts w:ascii="Times New Roman" w:hAnsi="Times New Roman" w:cs="Times New Roman"/>
          <w:b/>
          <w:sz w:val="24"/>
          <w:szCs w:val="24"/>
        </w:rPr>
      </w:pPr>
      <w:r w:rsidRPr="00F61F26">
        <w:rPr>
          <w:rFonts w:ascii="Times New Roman" w:hAnsi="Times New Roman" w:cs="Times New Roman"/>
          <w:b/>
          <w:sz w:val="24"/>
          <w:szCs w:val="24"/>
        </w:rPr>
        <w:lastRenderedPageBreak/>
        <w:tab/>
      </w:r>
    </w:p>
    <w:tbl>
      <w:tblPr>
        <w:tblW w:w="11287" w:type="dxa"/>
        <w:tblInd w:w="-601" w:type="dxa"/>
        <w:tblLook w:val="04A0" w:firstRow="1" w:lastRow="0" w:firstColumn="1" w:lastColumn="0" w:noHBand="0" w:noVBand="1"/>
      </w:tblPr>
      <w:tblGrid>
        <w:gridCol w:w="1755"/>
        <w:gridCol w:w="2923"/>
        <w:gridCol w:w="2357"/>
        <w:gridCol w:w="4252"/>
      </w:tblGrid>
      <w:tr w:rsidR="00B6271D" w:rsidRPr="00B6271D" w:rsidTr="00D366F7">
        <w:tc>
          <w:tcPr>
            <w:tcW w:w="1755" w:type="dxa"/>
            <w:shd w:val="clear" w:color="auto" w:fill="auto"/>
          </w:tcPr>
          <w:p w:rsidR="00B6271D" w:rsidRPr="00B6271D" w:rsidRDefault="00B6271D" w:rsidP="00D366F7">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4CEB6784" wp14:editId="7DEF1E19">
                  <wp:extent cx="942975" cy="885825"/>
                  <wp:effectExtent l="0" t="0" r="0" b="0"/>
                  <wp:docPr id="49" name="Картина 49"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p>
          <w:p w:rsidR="00B6271D" w:rsidRPr="00B6271D" w:rsidRDefault="00B6271D" w:rsidP="00D366F7">
            <w:pPr>
              <w:spacing w:after="0" w:line="240" w:lineRule="auto"/>
              <w:jc w:val="center"/>
              <w:rPr>
                <w:rFonts w:cs="Times New Roman"/>
                <w:b/>
                <w:sz w:val="20"/>
                <w:szCs w:val="20"/>
                <w:lang w:val="cs-CZ"/>
              </w:rPr>
            </w:pPr>
            <w:r w:rsidRPr="00B6271D">
              <w:rPr>
                <w:rFonts w:cs="Times New Roman"/>
                <w:noProof/>
                <w:sz w:val="20"/>
                <w:szCs w:val="20"/>
                <w:lang w:eastAsia="bg-BG"/>
              </w:rPr>
              <w:drawing>
                <wp:anchor distT="0" distB="0" distL="114300" distR="114300" simplePos="0" relativeHeight="251669504" behindDoc="0" locked="0" layoutInCell="1" allowOverlap="1" wp14:anchorId="59629B8B" wp14:editId="36F60414">
                  <wp:simplePos x="0" y="0"/>
                  <wp:positionH relativeFrom="margin">
                    <wp:align>center</wp:align>
                  </wp:positionH>
                  <wp:positionV relativeFrom="margin">
                    <wp:align>top</wp:align>
                  </wp:positionV>
                  <wp:extent cx="574040" cy="483870"/>
                  <wp:effectExtent l="0" t="0" r="0" b="0"/>
                  <wp:wrapSquare wrapText="bothSides"/>
                  <wp:docPr id="50" name="Картина 50"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B6271D">
              <w:rPr>
                <w:rFonts w:cs="Times New Roman"/>
                <w:b/>
                <w:sz w:val="20"/>
                <w:szCs w:val="20"/>
              </w:rPr>
              <w:t>Министерство на икономиката и енергетиката</w:t>
            </w:r>
          </w:p>
          <w:p w:rsidR="00B6271D" w:rsidRPr="00B6271D" w:rsidRDefault="00B6271D" w:rsidP="00D366F7">
            <w:pPr>
              <w:spacing w:after="0" w:line="240" w:lineRule="auto"/>
              <w:jc w:val="center"/>
              <w:rPr>
                <w:rFonts w:cs="Times New Roman"/>
                <w:b/>
                <w:sz w:val="20"/>
                <w:szCs w:val="20"/>
                <w:lang w:val="cs-CZ"/>
              </w:rPr>
            </w:pPr>
          </w:p>
        </w:tc>
        <w:tc>
          <w:tcPr>
            <w:tcW w:w="2357" w:type="dxa"/>
            <w:shd w:val="clear" w:color="auto" w:fill="auto"/>
          </w:tcPr>
          <w:p w:rsidR="00B6271D" w:rsidRPr="00B6271D" w:rsidRDefault="00B6271D" w:rsidP="00D366F7">
            <w:pPr>
              <w:spacing w:after="0" w:line="240" w:lineRule="auto"/>
              <w:jc w:val="both"/>
              <w:rPr>
                <w:rFonts w:ascii="Times New Roman" w:hAnsi="Times New Roman" w:cs="Times New Roman"/>
                <w:b/>
                <w:sz w:val="24"/>
                <w:szCs w:val="24"/>
                <w:lang w:val="cs-CZ"/>
              </w:rPr>
            </w:pPr>
          </w:p>
          <w:p w:rsidR="00B6271D" w:rsidRPr="00B6271D" w:rsidRDefault="00B6271D" w:rsidP="00D366F7">
            <w:pPr>
              <w:spacing w:after="0" w:line="240" w:lineRule="auto"/>
              <w:jc w:val="both"/>
              <w:rPr>
                <w:rFonts w:ascii="Times New Roman" w:hAnsi="Times New Roman" w:cs="Times New Roman"/>
                <w:b/>
                <w:sz w:val="24"/>
                <w:szCs w:val="24"/>
                <w:lang w:val="cs-CZ"/>
              </w:rPr>
            </w:pPr>
            <w:r w:rsidRPr="00B6271D">
              <w:rPr>
                <w:rFonts w:ascii="Times New Roman" w:hAnsi="Times New Roman" w:cs="Times New Roman"/>
                <w:b/>
                <w:noProof/>
                <w:sz w:val="24"/>
                <w:szCs w:val="24"/>
                <w:lang w:eastAsia="bg-BG"/>
              </w:rPr>
              <w:drawing>
                <wp:inline distT="0" distB="0" distL="0" distR="0" wp14:anchorId="17075247" wp14:editId="0EEC2D8F">
                  <wp:extent cx="628650" cy="733425"/>
                  <wp:effectExtent l="0" t="0" r="0" b="9525"/>
                  <wp:docPr id="51" name="Картина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B6271D" w:rsidRPr="00B6271D" w:rsidRDefault="00B6271D" w:rsidP="00D366F7">
            <w:pPr>
              <w:spacing w:after="0" w:line="240" w:lineRule="auto"/>
              <w:jc w:val="both"/>
              <w:rPr>
                <w:rFonts w:ascii="Times New Roman" w:hAnsi="Times New Roman" w:cs="Times New Roman"/>
                <w:sz w:val="24"/>
                <w:szCs w:val="24"/>
                <w:lang w:val="cs-CZ"/>
              </w:rPr>
            </w:pPr>
          </w:p>
          <w:p w:rsidR="00B6271D" w:rsidRPr="00B6271D" w:rsidRDefault="00B6271D" w:rsidP="00D366F7">
            <w:pPr>
              <w:spacing w:after="0" w:line="240" w:lineRule="auto"/>
              <w:jc w:val="both"/>
              <w:rPr>
                <w:rFonts w:ascii="Times New Roman" w:hAnsi="Times New Roman" w:cs="Times New Roman"/>
                <w:sz w:val="24"/>
                <w:szCs w:val="24"/>
                <w:lang w:val="cs-CZ"/>
              </w:rPr>
            </w:pPr>
            <w:r w:rsidRPr="00B6271D">
              <w:rPr>
                <w:rFonts w:ascii="Times New Roman" w:hAnsi="Times New Roman" w:cs="Times New Roman"/>
                <w:noProof/>
                <w:sz w:val="24"/>
                <w:szCs w:val="24"/>
                <w:lang w:eastAsia="bg-BG"/>
              </w:rPr>
              <w:drawing>
                <wp:inline distT="0" distB="0" distL="0" distR="0" wp14:anchorId="159C9088" wp14:editId="3261731F">
                  <wp:extent cx="2002790" cy="687705"/>
                  <wp:effectExtent l="0" t="0" r="0" b="0"/>
                  <wp:docPr id="52" name="Картина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tbl>
    <w:p w:rsidR="00F61F26" w:rsidRPr="00F61F26" w:rsidRDefault="00F61F26" w:rsidP="00F61F26">
      <w:pPr>
        <w:spacing w:after="0" w:line="240" w:lineRule="auto"/>
        <w:jc w:val="both"/>
        <w:rPr>
          <w:rFonts w:ascii="Times New Roman" w:hAnsi="Times New Roman" w:cs="Times New Roman"/>
          <w:b/>
          <w:sz w:val="24"/>
          <w:szCs w:val="24"/>
        </w:rPr>
      </w:pPr>
    </w:p>
    <w:p w:rsidR="00F61F26" w:rsidRPr="00F61F26" w:rsidRDefault="00F61F26" w:rsidP="00B6271D">
      <w:pPr>
        <w:spacing w:after="0" w:line="240" w:lineRule="auto"/>
        <w:jc w:val="center"/>
        <w:rPr>
          <w:rFonts w:ascii="Times New Roman" w:hAnsi="Times New Roman" w:cs="Times New Roman"/>
          <w:b/>
          <w:sz w:val="24"/>
          <w:szCs w:val="24"/>
          <w:lang w:val="ru-RU"/>
        </w:rPr>
      </w:pPr>
      <w:r w:rsidRPr="00F61F26">
        <w:rPr>
          <w:rFonts w:ascii="Times New Roman" w:hAnsi="Times New Roman" w:cs="Times New Roman"/>
          <w:b/>
          <w:sz w:val="24"/>
          <w:szCs w:val="24"/>
        </w:rPr>
        <w:t>Д О Г О В О Р</w:t>
      </w:r>
    </w:p>
    <w:p w:rsidR="00F61F26" w:rsidRPr="00F61F26" w:rsidRDefault="00F61F26" w:rsidP="00B6271D">
      <w:pPr>
        <w:spacing w:after="0" w:line="240" w:lineRule="auto"/>
        <w:jc w:val="center"/>
        <w:rPr>
          <w:rFonts w:ascii="Times New Roman" w:hAnsi="Times New Roman" w:cs="Times New Roman"/>
          <w:b/>
          <w:sz w:val="24"/>
          <w:szCs w:val="24"/>
        </w:rPr>
      </w:pPr>
      <w:r w:rsidRPr="00F61F26">
        <w:rPr>
          <w:rFonts w:ascii="Times New Roman" w:hAnsi="Times New Roman" w:cs="Times New Roman"/>
          <w:b/>
          <w:sz w:val="24"/>
          <w:szCs w:val="24"/>
        </w:rPr>
        <w:t>№…………………..</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Днес …………………..201</w:t>
      </w:r>
      <w:r>
        <w:rPr>
          <w:rFonts w:ascii="Times New Roman" w:hAnsi="Times New Roman" w:cs="Times New Roman"/>
          <w:sz w:val="24"/>
          <w:szCs w:val="24"/>
        </w:rPr>
        <w:t>6</w:t>
      </w:r>
      <w:r w:rsidRPr="00F61F26">
        <w:rPr>
          <w:rFonts w:ascii="Times New Roman" w:hAnsi="Times New Roman" w:cs="Times New Roman"/>
          <w:sz w:val="24"/>
          <w:szCs w:val="24"/>
        </w:rPr>
        <w:t xml:space="preserve"> год. в гр. Русе на основание чл.</w:t>
      </w:r>
      <w:r w:rsidR="00B6271D">
        <w:rPr>
          <w:rFonts w:ascii="Times New Roman" w:hAnsi="Times New Roman" w:cs="Times New Roman"/>
          <w:sz w:val="24"/>
          <w:szCs w:val="24"/>
        </w:rPr>
        <w:t>112</w:t>
      </w:r>
      <w:r w:rsidRPr="00F61F26">
        <w:rPr>
          <w:rFonts w:ascii="Times New Roman" w:hAnsi="Times New Roman" w:cs="Times New Roman"/>
          <w:sz w:val="24"/>
          <w:szCs w:val="24"/>
        </w:rPr>
        <w:t xml:space="preserve"> от ЗОП се сключи настоящият договор между: </w:t>
      </w:r>
    </w:p>
    <w:p w:rsidR="00F61F26" w:rsidRPr="00F61F26" w:rsidRDefault="00F61F26" w:rsidP="00F61F26">
      <w:pPr>
        <w:numPr>
          <w:ilvl w:val="0"/>
          <w:numId w:val="5"/>
        </w:numPr>
        <w:tabs>
          <w:tab w:val="num" w:pos="360"/>
        </w:tabs>
        <w:spacing w:after="0" w:line="240" w:lineRule="auto"/>
        <w:jc w:val="both"/>
        <w:rPr>
          <w:rFonts w:ascii="Times New Roman" w:hAnsi="Times New Roman" w:cs="Times New Roman"/>
          <w:sz w:val="24"/>
          <w:szCs w:val="24"/>
          <w:lang w:val="en-GB"/>
        </w:rPr>
      </w:pPr>
      <w:r w:rsidRPr="00F61F26">
        <w:rPr>
          <w:rFonts w:ascii="Times New Roman" w:hAnsi="Times New Roman" w:cs="Times New Roman"/>
          <w:b/>
          <w:sz w:val="24"/>
          <w:szCs w:val="24"/>
        </w:rPr>
        <w:t>ОБЩИНА РУСЕ,</w:t>
      </w:r>
      <w:r w:rsidRPr="00F61F26">
        <w:rPr>
          <w:rFonts w:ascii="Times New Roman" w:hAnsi="Times New Roman" w:cs="Times New Roman"/>
          <w:sz w:val="24"/>
          <w:szCs w:val="24"/>
        </w:rPr>
        <w:t xml:space="preserve"> представлявана от </w:t>
      </w:r>
      <w:r w:rsidRPr="00F61F26">
        <w:rPr>
          <w:rFonts w:ascii="Times New Roman" w:hAnsi="Times New Roman" w:cs="Times New Roman"/>
          <w:b/>
          <w:sz w:val="24"/>
          <w:szCs w:val="24"/>
        </w:rPr>
        <w:t xml:space="preserve"> Кмет</w:t>
      </w:r>
      <w:r w:rsidRPr="00F61F26">
        <w:rPr>
          <w:rFonts w:ascii="Times New Roman" w:hAnsi="Times New Roman" w:cs="Times New Roman"/>
          <w:b/>
          <w:sz w:val="24"/>
          <w:szCs w:val="24"/>
          <w:lang w:val="en-GB"/>
        </w:rPr>
        <w:t>a</w:t>
      </w:r>
      <w:r w:rsidRPr="00F61F26">
        <w:rPr>
          <w:rFonts w:ascii="Times New Roman" w:hAnsi="Times New Roman" w:cs="Times New Roman"/>
          <w:b/>
          <w:sz w:val="24"/>
          <w:szCs w:val="24"/>
        </w:rPr>
        <w:t xml:space="preserve"> ПЛАМЕН ПАСЕВ СТОИЛОВ</w:t>
      </w:r>
      <w:r w:rsidRPr="00F61F26">
        <w:rPr>
          <w:rFonts w:ascii="Times New Roman" w:hAnsi="Times New Roman" w:cs="Times New Roman"/>
          <w:sz w:val="24"/>
          <w:szCs w:val="24"/>
        </w:rPr>
        <w:t xml:space="preserve"> адрес: пл. </w:t>
      </w:r>
      <w:r w:rsidRPr="00F61F26">
        <w:rPr>
          <w:rFonts w:ascii="Times New Roman" w:hAnsi="Times New Roman" w:cs="Times New Roman"/>
          <w:sz w:val="24"/>
          <w:szCs w:val="24"/>
          <w:lang w:val="en-GB"/>
        </w:rPr>
        <w:t xml:space="preserve">„Свобода” №6, </w:t>
      </w:r>
      <w:r w:rsidRPr="00F61F26">
        <w:rPr>
          <w:rFonts w:ascii="Times New Roman" w:hAnsi="Times New Roman" w:cs="Times New Roman"/>
          <w:sz w:val="24"/>
          <w:szCs w:val="24"/>
        </w:rPr>
        <w:t xml:space="preserve">БУЛСТАТ </w:t>
      </w:r>
      <w:r w:rsidRPr="00F61F26">
        <w:rPr>
          <w:rFonts w:ascii="Times New Roman" w:hAnsi="Times New Roman" w:cs="Times New Roman"/>
          <w:sz w:val="24"/>
          <w:szCs w:val="24"/>
          <w:lang w:val="en-GB"/>
        </w:rPr>
        <w:t>000530632, наричана по-долу ВЪЗЛОЖИТЕЛ, от една страна</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и</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bCs/>
          <w:sz w:val="24"/>
          <w:szCs w:val="24"/>
        </w:rPr>
        <w:t>2.</w:t>
      </w:r>
      <w:r w:rsidRPr="00F61F26">
        <w:rPr>
          <w:rFonts w:ascii="Times New Roman" w:hAnsi="Times New Roman" w:cs="Times New Roman"/>
          <w:sz w:val="24"/>
          <w:szCs w:val="24"/>
        </w:rPr>
        <w:t xml:space="preserve"> </w:t>
      </w:r>
      <w:r w:rsidRPr="00F61F26">
        <w:rPr>
          <w:rFonts w:ascii="Times New Roman" w:hAnsi="Times New Roman" w:cs="Times New Roman"/>
          <w:b/>
          <w:sz w:val="24"/>
          <w:szCs w:val="24"/>
        </w:rPr>
        <w:t>..............................</w:t>
      </w:r>
      <w:r w:rsidRPr="00F61F26">
        <w:rPr>
          <w:rFonts w:ascii="Times New Roman" w:hAnsi="Times New Roman" w:cs="Times New Roman"/>
          <w:sz w:val="24"/>
          <w:szCs w:val="24"/>
        </w:rPr>
        <w:t xml:space="preserve">, със седалище и адрес на управление ............................................, представлявано от ..............................................................., наричан по-долу ИЗПЪЛНИТЕЛ.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Страните се споразумяха за следното:</w:t>
      </w:r>
      <w:r w:rsidRPr="00F61F26">
        <w:rPr>
          <w:rFonts w:ascii="Times New Roman" w:hAnsi="Times New Roman" w:cs="Times New Roman"/>
          <w:sz w:val="24"/>
          <w:szCs w:val="24"/>
        </w:rPr>
        <w:t xml:space="preserve"> </w:t>
      </w:r>
    </w:p>
    <w:p w:rsidR="00F61F26" w:rsidRPr="00F61F26" w:rsidRDefault="00F61F26" w:rsidP="00F61F26">
      <w:pPr>
        <w:spacing w:after="0" w:line="240" w:lineRule="auto"/>
        <w:jc w:val="both"/>
        <w:rPr>
          <w:rFonts w:ascii="Times New Roman" w:hAnsi="Times New Roman" w:cs="Times New Roman"/>
          <w:b/>
          <w:bCs/>
          <w:sz w:val="24"/>
          <w:szCs w:val="24"/>
        </w:rPr>
      </w:pPr>
    </w:p>
    <w:p w:rsidR="00F61F26" w:rsidRPr="00F61F26" w:rsidRDefault="00F61F26" w:rsidP="00F61F26">
      <w:pPr>
        <w:spacing w:after="0" w:line="240" w:lineRule="auto"/>
        <w:jc w:val="center"/>
        <w:rPr>
          <w:rFonts w:ascii="Times New Roman" w:hAnsi="Times New Roman" w:cs="Times New Roman"/>
          <w:b/>
          <w:bCs/>
          <w:sz w:val="24"/>
          <w:szCs w:val="24"/>
        </w:rPr>
      </w:pPr>
      <w:r w:rsidRPr="00F61F26">
        <w:rPr>
          <w:rFonts w:ascii="Times New Roman" w:hAnsi="Times New Roman" w:cs="Times New Roman"/>
          <w:b/>
          <w:bCs/>
          <w:sz w:val="24"/>
          <w:szCs w:val="24"/>
        </w:rPr>
        <w:t>І. ПРЕДМЕТ НА ДОГОВОРА И МЯСТО НА ИЗПЪЛНЕНИЕ</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 xml:space="preserve">Чл.1. </w:t>
      </w:r>
      <w:r w:rsidRPr="00F61F26">
        <w:rPr>
          <w:rFonts w:ascii="Times New Roman" w:hAnsi="Times New Roman" w:cs="Times New Roman"/>
          <w:sz w:val="24"/>
          <w:szCs w:val="24"/>
        </w:rPr>
        <w:t xml:space="preserve">(1) ВЪЗЛОЖИТЕЛЯТ възлага, а ИЗПЪЛНИТЕЛЯТ приема изпълнява инвеститорски контрол по време на извършването на 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w:t>
      </w:r>
      <w:r w:rsidRPr="00F61F26">
        <w:rPr>
          <w:rFonts w:ascii="Times New Roman" w:hAnsi="Times New Roman" w:cs="Times New Roman"/>
          <w:sz w:val="24"/>
          <w:szCs w:val="24"/>
          <w:lang w:val="en-US"/>
        </w:rPr>
        <w:t>BG</w:t>
      </w:r>
      <w:r w:rsidRPr="00F61F26">
        <w:rPr>
          <w:rFonts w:ascii="Times New Roman" w:hAnsi="Times New Roman" w:cs="Times New Roman"/>
          <w:sz w:val="24"/>
          <w:szCs w:val="24"/>
        </w:rPr>
        <w:t xml:space="preserve">04-02-03-044-010 по програма </w:t>
      </w:r>
      <w:r w:rsidRPr="00F61F26">
        <w:rPr>
          <w:rFonts w:ascii="Times New Roman" w:hAnsi="Times New Roman" w:cs="Times New Roman"/>
          <w:sz w:val="24"/>
          <w:szCs w:val="24"/>
          <w:lang w:val="en-US"/>
        </w:rPr>
        <w:t>BG</w:t>
      </w:r>
      <w:r w:rsidRPr="00F61F26">
        <w:rPr>
          <w:rFonts w:ascii="Times New Roman" w:hAnsi="Times New Roman" w:cs="Times New Roman"/>
          <w:sz w:val="24"/>
          <w:szCs w:val="24"/>
        </w:rPr>
        <w:t>04 „Енергийна ефективност и възобновяема енергия“ на Финансовия механизъм на европейското икономическо пространство 2009-2014.</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 Изпълнението на договора се основава на изискванията на действащото законодателство, на разработените и одобрени инвестиционни проекти за четирите обекта, количества и видове СМР и всички дейности и изисквания, отразени в техническата спецификация и проектни документации, както и договорите за изпълнение на СМР на обектите.</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(3) Мястото на изпълнение е както следва:</w:t>
      </w:r>
    </w:p>
    <w:p w:rsidR="00F61F26" w:rsidRPr="00F61F26" w:rsidRDefault="00F61F26" w:rsidP="00F61F26">
      <w:pPr>
        <w:numPr>
          <w:ilvl w:val="0"/>
          <w:numId w:val="8"/>
        </w:num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ОУ „Любен Каравелов“ – гр. Русе, ул. „Велико Търново“ № 19-2.</w:t>
      </w:r>
    </w:p>
    <w:p w:rsidR="00F61F26" w:rsidRPr="00F61F26" w:rsidRDefault="00F61F26" w:rsidP="00F61F26">
      <w:pPr>
        <w:numPr>
          <w:ilvl w:val="0"/>
          <w:numId w:val="8"/>
        </w:num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ЦДГ „Незабравка 2“ – гр. Русе, ул. „Българска Морава“ № 7А.</w:t>
      </w:r>
    </w:p>
    <w:p w:rsidR="00F61F26" w:rsidRPr="00F61F26" w:rsidRDefault="00F61F26" w:rsidP="00F61F26">
      <w:pPr>
        <w:numPr>
          <w:ilvl w:val="0"/>
          <w:numId w:val="8"/>
        </w:num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СОУ „Никола Обретенов“ – гр. Русе, ул. „Никола Табаков“ № 4.</w:t>
      </w:r>
    </w:p>
    <w:p w:rsidR="00F61F26" w:rsidRPr="00377E6E" w:rsidRDefault="00F61F26" w:rsidP="00F61F26">
      <w:pPr>
        <w:numPr>
          <w:ilvl w:val="0"/>
          <w:numId w:val="8"/>
        </w:num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СОУЕЕ „Св. Константин – Кирил Филосов“ – гр. Русе, ж.к. Възраждане, ул. „Студентска“ № 10.</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center"/>
        <w:rPr>
          <w:rFonts w:ascii="Times New Roman" w:hAnsi="Times New Roman" w:cs="Times New Roman"/>
          <w:b/>
          <w:bCs/>
          <w:sz w:val="24"/>
          <w:szCs w:val="24"/>
        </w:rPr>
      </w:pPr>
      <w:r w:rsidRPr="00F61F26">
        <w:rPr>
          <w:rFonts w:ascii="Times New Roman" w:hAnsi="Times New Roman" w:cs="Times New Roman"/>
          <w:b/>
          <w:bCs/>
          <w:sz w:val="24"/>
          <w:szCs w:val="24"/>
        </w:rPr>
        <w:t>ІІ. ВЪЗНАГРАЖДЕНИЕ И УСЛОВИЯ НА ПЛАЩАНЕ</w:t>
      </w:r>
    </w:p>
    <w:p w:rsidR="00F61F26" w:rsidRPr="00F61F26" w:rsidRDefault="00F61F26" w:rsidP="00F61F26">
      <w:pPr>
        <w:spacing w:after="0" w:line="240" w:lineRule="auto"/>
        <w:jc w:val="both"/>
        <w:rPr>
          <w:rFonts w:ascii="Times New Roman" w:hAnsi="Times New Roman" w:cs="Times New Roman"/>
          <w:b/>
          <w:bCs/>
          <w:sz w:val="24"/>
          <w:szCs w:val="24"/>
        </w:rPr>
      </w:pPr>
    </w:p>
    <w:p w:rsidR="00F61F26" w:rsidRPr="00377E6E"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lastRenderedPageBreak/>
        <w:t>Чл.2</w:t>
      </w:r>
      <w:r w:rsidRPr="00F61F26">
        <w:rPr>
          <w:rFonts w:ascii="Times New Roman" w:hAnsi="Times New Roman" w:cs="Times New Roman"/>
          <w:sz w:val="24"/>
          <w:szCs w:val="24"/>
        </w:rPr>
        <w:t xml:space="preserve">. Възнаграждението, което ВЪЗЛОЖИТЕЛЯТ се съгласява да заплати на ИЗПЪЛНИТЕЛЯ за изпълнение предмета на договора е в размер от ...................... лв. (.............................................) без ДДС или </w:t>
      </w:r>
      <w:r w:rsidRPr="00F61F26">
        <w:rPr>
          <w:rFonts w:ascii="Times New Roman" w:hAnsi="Times New Roman" w:cs="Times New Roman"/>
          <w:bCs/>
          <w:sz w:val="24"/>
          <w:szCs w:val="24"/>
        </w:rPr>
        <w:t xml:space="preserve">...............................лв. (..............................) с ДДС, съгласно офертата на изпълнителя, представляваща неразделна част от договора.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Чл.3.</w:t>
      </w:r>
      <w:r w:rsidRPr="00F61F26">
        <w:rPr>
          <w:rFonts w:ascii="Times New Roman" w:hAnsi="Times New Roman" w:cs="Times New Roman"/>
          <w:sz w:val="24"/>
          <w:szCs w:val="24"/>
        </w:rPr>
        <w:t xml:space="preserve"> (1)Плащанията ще се извършват по банков път по следния начин:</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1.Междинни плащания - пропорционално на обема на извършените СМР, в срок до 20 дни от представяне на изготвен от изпълнителя отчет за извършената работа, двустранно подписан от представители на Възложителя и Изпълнителя приемо - предавателен протокол и фактура;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 2. Окончателно плащане – остатъка от общата цена на договора след приспадане на направените междинни плащания, в срок до 20 дни от представяне на отчет на изпълнителя за извършената работа, двустранно подписан от представители на Възложителя и Изпълнителя приемо - предавателен протокол, акт образец 15</w:t>
      </w:r>
      <w:r w:rsidRPr="00F61F26">
        <w:rPr>
          <w:rFonts w:ascii="Times New Roman" w:hAnsi="Times New Roman" w:cs="Times New Roman"/>
          <w:sz w:val="24"/>
          <w:szCs w:val="24"/>
          <w:lang w:val="en-US"/>
        </w:rPr>
        <w:t xml:space="preserve"> </w:t>
      </w:r>
      <w:r w:rsidRPr="00F61F26">
        <w:rPr>
          <w:rFonts w:ascii="Times New Roman" w:hAnsi="Times New Roman" w:cs="Times New Roman"/>
          <w:sz w:val="24"/>
          <w:szCs w:val="24"/>
        </w:rPr>
        <w:t xml:space="preserve">и фактура за окончателно плащане;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(2) Разходооправдателните документи трябва да са издадени на името на бенефициента – Община Русе и в тях трябва да е указано, че „разходът се извършва по проект № </w:t>
      </w:r>
      <w:r w:rsidRPr="00F61F26">
        <w:rPr>
          <w:rFonts w:ascii="Times New Roman" w:hAnsi="Times New Roman" w:cs="Times New Roman"/>
          <w:sz w:val="24"/>
          <w:szCs w:val="24"/>
          <w:lang w:val="en-GB"/>
        </w:rPr>
        <w:t>BG</w:t>
      </w:r>
      <w:r w:rsidRPr="00F61F26">
        <w:rPr>
          <w:rFonts w:ascii="Times New Roman" w:hAnsi="Times New Roman" w:cs="Times New Roman"/>
          <w:sz w:val="24"/>
          <w:szCs w:val="24"/>
        </w:rPr>
        <w:t xml:space="preserve">04-02-03-044-010, Програма </w:t>
      </w:r>
      <w:r w:rsidRPr="00F61F26">
        <w:rPr>
          <w:rFonts w:ascii="Times New Roman" w:hAnsi="Times New Roman" w:cs="Times New Roman"/>
          <w:sz w:val="24"/>
          <w:szCs w:val="24"/>
          <w:lang w:val="en-GB"/>
        </w:rPr>
        <w:t>BG</w:t>
      </w:r>
      <w:r w:rsidRPr="00F61F26">
        <w:rPr>
          <w:rFonts w:ascii="Times New Roman" w:hAnsi="Times New Roman" w:cs="Times New Roman"/>
          <w:sz w:val="24"/>
          <w:szCs w:val="24"/>
        </w:rPr>
        <w:t>04 „Енергийна ефективност и възобновяема енергия“.</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 xml:space="preserve">Чл.4. </w:t>
      </w:r>
      <w:r w:rsidRPr="00F61F26">
        <w:rPr>
          <w:rFonts w:ascii="Times New Roman" w:hAnsi="Times New Roman" w:cs="Times New Roman"/>
          <w:sz w:val="24"/>
          <w:szCs w:val="24"/>
        </w:rPr>
        <w:t>Всички разходи, надвишаващи договорената стойност, са за сметка на изпълнителя.</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bCs/>
          <w:sz w:val="24"/>
          <w:szCs w:val="24"/>
        </w:rPr>
        <w:t>Чл.</w:t>
      </w:r>
      <w:r w:rsidRPr="00F61F26">
        <w:rPr>
          <w:rFonts w:ascii="Times New Roman" w:hAnsi="Times New Roman" w:cs="Times New Roman"/>
          <w:b/>
          <w:bCs/>
          <w:sz w:val="24"/>
          <w:szCs w:val="24"/>
          <w:lang w:val="ru-RU"/>
        </w:rPr>
        <w:t>5</w:t>
      </w:r>
      <w:r w:rsidRPr="00F61F26">
        <w:rPr>
          <w:rFonts w:ascii="Times New Roman" w:hAnsi="Times New Roman" w:cs="Times New Roman"/>
          <w:b/>
          <w:bCs/>
          <w:sz w:val="24"/>
          <w:szCs w:val="24"/>
        </w:rPr>
        <w:t>.</w:t>
      </w:r>
      <w:r w:rsidRPr="00F61F26">
        <w:rPr>
          <w:rFonts w:ascii="Times New Roman" w:hAnsi="Times New Roman" w:cs="Times New Roman"/>
          <w:sz w:val="24"/>
          <w:szCs w:val="24"/>
        </w:rPr>
        <w:t xml:space="preserve">  Плащанията в полза на ИЗПЪЛНИТЕЛЯ се извършват по сметка: </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center"/>
        <w:rPr>
          <w:rFonts w:ascii="Times New Roman" w:hAnsi="Times New Roman" w:cs="Times New Roman"/>
          <w:sz w:val="24"/>
          <w:szCs w:val="24"/>
        </w:rPr>
      </w:pPr>
      <w:r w:rsidRPr="00F61F26">
        <w:rPr>
          <w:rFonts w:ascii="Times New Roman" w:hAnsi="Times New Roman" w:cs="Times New Roman"/>
          <w:b/>
          <w:bCs/>
          <w:sz w:val="24"/>
          <w:szCs w:val="24"/>
        </w:rPr>
        <w:t>ІІІ. СРОКОВЕ</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r>
      <w:r w:rsidRPr="00F61F26">
        <w:rPr>
          <w:rFonts w:ascii="Times New Roman" w:hAnsi="Times New Roman" w:cs="Times New Roman"/>
          <w:b/>
          <w:sz w:val="24"/>
          <w:szCs w:val="24"/>
        </w:rPr>
        <w:t>Чл. 6</w:t>
      </w:r>
      <w:r w:rsidRPr="00F61F26">
        <w:rPr>
          <w:rFonts w:ascii="Times New Roman" w:hAnsi="Times New Roman" w:cs="Times New Roman"/>
          <w:sz w:val="24"/>
          <w:szCs w:val="24"/>
        </w:rPr>
        <w:t xml:space="preserve">.(1) Договорът влиза в сила от датата на подписването му от страните.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(2) Срокът за изпълнение на договора е съобразно срока за изпълнение на СМР и е в срока на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възобновяема енергия“ на Финансовия механизъм на европейското икономическо пространство 2009-2014, като тече от подписване на акт обр. 2 до подписване на констативен акт обр. 15. </w:t>
      </w:r>
    </w:p>
    <w:p w:rsidR="00F61F26" w:rsidRPr="00F61F26" w:rsidRDefault="00F61F26" w:rsidP="00F61F26">
      <w:pPr>
        <w:spacing w:after="0" w:line="240" w:lineRule="auto"/>
        <w:jc w:val="both"/>
        <w:rPr>
          <w:rFonts w:ascii="Times New Roman" w:hAnsi="Times New Roman" w:cs="Times New Roman"/>
          <w:b/>
          <w:sz w:val="24"/>
          <w:szCs w:val="24"/>
        </w:rPr>
      </w:pPr>
      <w:r w:rsidRPr="00F61F26">
        <w:rPr>
          <w:rFonts w:ascii="Times New Roman" w:hAnsi="Times New Roman" w:cs="Times New Roman"/>
          <w:sz w:val="24"/>
          <w:szCs w:val="24"/>
        </w:rPr>
        <w:t>(3) При спиране на строителството по обективни причини, непозволяващи изпълнение на дейностите по договора, срокът по ал.2 спира да тече за времето от подписване от страна на ВЪЗЛОЖИТЕЛЯ, строителя и ИЗПЪЛНИТЕЛЯ на акт образец 10 за установяване състоянието на строежа при спиране на строителството съгласно Наредба №3/31.07.2003г. за съставяне на актове и протоколи по време на строителството. Акт образец 10 се подкрепя със справка на НИМХ към БАН или друг документ, удостоверяващ настъпването на обективни пречки за изпълнение.</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t>(4)  След отпадане на пречките по ал. 3, при започване на строителните работи се подписва акт за установяване състоянието на строежа и СМР при продължаване на строителството – акт образец 11 от Наредба №3/31.07.2003г. за съставяне на актове и протоколи по време на строителството.</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t>(5)  Срокът по ал. 2 спира да тече за времето, през което е спряно изпълнението на проекта изцяло или в частта, свързана с изпълнението на инвеститорски контрол;</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t>(6) Срокът на спиране по ал. 3 и ал. 5 не се включва в срока за изпълнение по ал.  2.</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center"/>
        <w:rPr>
          <w:rFonts w:ascii="Times New Roman" w:hAnsi="Times New Roman" w:cs="Times New Roman"/>
          <w:b/>
          <w:sz w:val="24"/>
          <w:szCs w:val="24"/>
        </w:rPr>
      </w:pPr>
      <w:r w:rsidRPr="00F61F26">
        <w:rPr>
          <w:rFonts w:ascii="Times New Roman" w:hAnsi="Times New Roman" w:cs="Times New Roman"/>
          <w:b/>
          <w:sz w:val="24"/>
          <w:szCs w:val="24"/>
        </w:rPr>
        <w:lastRenderedPageBreak/>
        <w:t>ІV. ЗАДЪЛЖЕНИЯ НА ИЗПЪЛНИТЕЛЯ</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Чл.7</w:t>
      </w:r>
      <w:r w:rsidRPr="00F61F26">
        <w:rPr>
          <w:rFonts w:ascii="Times New Roman" w:hAnsi="Times New Roman" w:cs="Times New Roman"/>
          <w:sz w:val="24"/>
          <w:szCs w:val="24"/>
        </w:rPr>
        <w:t>. (1) В рамките на този договор ИЗПЪЛНИТЕЛЯТ е длъжен:</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т.1.  Да изпълнява предмета на настоящия договор в съответствие с изискванията на действащото законодателство, на разработените и одобрени инвестиционни проекти за четирите обекта, количества и видове СМР и всички дейности и изисквания, отразени в техническата спецификация и проектни документации и договорите за изпълнение на СМР на обектите.</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т.2. В изпълнение на предмета на поръчката ИЗПЪЛНИТЕЛЯТ е длъжен да извършва следното: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2.1. Организиране и контролиране на законосъобразно започване на строителството на обектите.</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2.2. Организиране съставянето и подписването на актовете и протоколите в съответствие с                                                                                                                                                                                                                                                                                                             изискванията на Наредба № 3 на МРРБ за съставяне на актове и протоколи по време на строителството (ДВ, бр. 72/2003)  в процеса на изпълнение на строително-монтажните дейности.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2.3. Упражняване на контрол по изпълнение на строежите съобразно одобрените проекти, приетите оферти и графици и изискванията по чл.169, ал.1 и 2 от ЗУТ.</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2.4. Осигуряване спазването на условията за безопасност на труда съобразно Закона за здравословни и безопасни условия на труд (ЗЗБУТ) и Наредба №2 за минималните изисквания за здравословни и безопасни условия на труд при изпълнение на строително монтажните работи (ДВ, бр. 37 от 2004).</w:t>
      </w:r>
      <w:r w:rsidRPr="00F61F26">
        <w:rPr>
          <w:rFonts w:ascii="Times New Roman" w:hAnsi="Times New Roman" w:cs="Times New Roman"/>
          <w:sz w:val="24"/>
          <w:szCs w:val="24"/>
        </w:rPr>
        <w:tab/>
      </w:r>
    </w:p>
    <w:p w:rsidR="00F61F26" w:rsidRPr="00F61F26" w:rsidRDefault="00F61F26" w:rsidP="00F61F26">
      <w:pPr>
        <w:numPr>
          <w:ilvl w:val="1"/>
          <w:numId w:val="9"/>
        </w:numPr>
        <w:tabs>
          <w:tab w:val="clear" w:pos="1068"/>
        </w:tabs>
        <w:spacing w:after="0" w:line="240" w:lineRule="auto"/>
        <w:ind w:left="0" w:firstLine="0"/>
        <w:jc w:val="both"/>
        <w:rPr>
          <w:rFonts w:ascii="Times New Roman" w:hAnsi="Times New Roman" w:cs="Times New Roman"/>
          <w:sz w:val="24"/>
          <w:szCs w:val="24"/>
        </w:rPr>
      </w:pPr>
      <w:r w:rsidRPr="00F61F26">
        <w:rPr>
          <w:rFonts w:ascii="Times New Roman" w:hAnsi="Times New Roman" w:cs="Times New Roman"/>
          <w:sz w:val="24"/>
          <w:szCs w:val="24"/>
        </w:rPr>
        <w:t>Недопускане увреждане на трети лица и имоти вследствие на строителството.</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2.6. Контрол на опазването на околната среда по време на изпълнение на строително -монтажните дейности в съответствие със Закона за опазване на околната среда (ЗООС) и Закона за управление на отпадъците и наредбите към тях.</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2.7. Контрол на съответствието на влаганите материали и продукти съгласно изискванията на НАРЕДБА № РД-02-20-1 от 5.02.2015 г. за условията и реда за влагане на строителни продукти в строежите на Република България.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2.8. Изискване от строителя на всички декларации за съответствие и сертификати за качеството на влаганите при изпълнение на СМР материали.</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2.9. Организиране и осигуряване на присъствието на авторския надзор по съответните части на техническите проекти на обекта по време на изпълнение на строително-монтажните дейности, когато е необходимо да дадат проектантско решение по възникнал проблем или за приемане на изпълненото.</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2.10. Проверяване и подписване на протоколи за приемане на  изпълнени СМР по количества и цени, само на реално изпълнените СМР, съответстващи на подадената оферта.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2.11. Обсъждане с участниците в строителството /Проектантите, Строителите и др./ на възникнали проблеми  в процеса на изпълнението на СМР и решаването им.</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2.12. Информиране на Възложителя и ДНСК за всяко нарушение на строителните нормативни разпоредби в тридневен срок след констатирането им.</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2.13. Изискване изготвянето на екзекутивна и друга техническа документация по изпълнение на строително-монтажните дейности от Строителя и Проектанта ако е необходимо.</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2.14. Събиране от изпълнителите на СМР на всички паспорти и гаранционни карти на монтираните уреди и устройства и предаването им на възложителя след приключване на строителството.</w:t>
      </w:r>
      <w:r w:rsidRPr="00F61F26">
        <w:rPr>
          <w:rFonts w:ascii="Times New Roman" w:hAnsi="Times New Roman" w:cs="Times New Roman"/>
          <w:sz w:val="24"/>
          <w:szCs w:val="24"/>
        </w:rPr>
        <w:tab/>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lastRenderedPageBreak/>
        <w:t xml:space="preserve">2.15. при проверки на място, извършвани в срок до 5 години от приключване изпълнението на проекта, от страна на ВЪЗЛОЖИТЕЛЯ, Националното координационно звено, Комитетът на ФМ, Сертифициращия орган, Програмния оператор, националните одитиращи органи и одитиращите органи на страните-донори и др. компетентни институции,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2.16. ИЗПЪЛНИТЕЛЯТ се задължава да изпълнява мерките и препоръките, съдържащи се в докладите от проверки на място;</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2.17.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2.18. ИЗПЪЛНИТЕЛЯТ се задължава да спазва изискванията за изпълнение на мерките за информация и публичност по проекти, финансирани от Финансовия механизъм на европейското икономическо пространство.</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2.19. ИЗПЪЛНИТЕЛЯТ се задължава да предприеме всички предписани от Възложителя дейности за популяризиране на факта, че проектът, в рамките на който се изпълнява договора се финансира от Финансовия механизъм на европейското икономическо пространство.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2.20. ИЗПЪЛНИТЕЛЯТ се задължава да информира в писмен вид ВЪЗЛОЖИТЕЛЯ за възникнали проблеми при изпълнението на договора и за предприетите мерки за тяхното разрешаване;</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2.21. ИЗПЪЛНИТЕЛЯТ е длъжен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2.22. ИЗПЪЛНИТЕЛЯТ се задължава да поддържа пълна документация относно извършването на възложената работа и да съхранява тази документация в 5- годишен срок от приключване на проекта. </w:t>
      </w:r>
      <w:proofErr w:type="gramStart"/>
      <w:r w:rsidRPr="00F61F26">
        <w:rPr>
          <w:rFonts w:ascii="Times New Roman" w:hAnsi="Times New Roman" w:cs="Times New Roman"/>
          <w:sz w:val="24"/>
          <w:szCs w:val="24"/>
          <w:lang w:val="en-GB"/>
        </w:rPr>
        <w:t>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roofErr w:type="gramEnd"/>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т.3. ИЗПЪЛНИТЕЛЯТ се задължава да следи и докладва за нередности при изпълнението на договора.  В съответствие с чл. 11.2. от Регламента относно изпълнението на финансовия механизъм на ЕИП 2009 – 2014  „нередност” е всяко нарушение на правната рамка на ФМ на ЕИП 2009 – 2014, на правото на ЕС или на националното право, което засяга изпълнението на проекта, посредством извършването на неоправдан разход.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т.4. В случай на установена нередност, допусната поради причина, за която ИЗПЪЛНИТЕЛЯТ носи отговорност, същият е длъжен да възстанови на ВЪЗЛОЖИТЕЛЯ неправомерно изплатените суми, заедно с дължимите лихви.</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t>(2) ИЗПЪЛНИТЕЛЯТ има право:</w:t>
      </w:r>
    </w:p>
    <w:p w:rsidR="00F61F26" w:rsidRPr="00F61F26" w:rsidRDefault="00F61F26" w:rsidP="00F61F26">
      <w:pPr>
        <w:numPr>
          <w:ilvl w:val="0"/>
          <w:numId w:val="7"/>
        </w:num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да получи уговореното възнаграждение при условията на настоящия договор. Всички непредвидени разходи са за сметка на ИЗПЪЛНИТЕЛЯ;</w:t>
      </w:r>
    </w:p>
    <w:p w:rsidR="00F61F26" w:rsidRPr="00F61F26" w:rsidRDefault="00F61F26" w:rsidP="00F61F26">
      <w:pPr>
        <w:numPr>
          <w:ilvl w:val="0"/>
          <w:numId w:val="7"/>
        </w:num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да иска от ВЪЗЛОЖИТЕЛЯ необходимото съдействие за изпълнение на поръчката.</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center"/>
        <w:rPr>
          <w:rFonts w:ascii="Times New Roman" w:hAnsi="Times New Roman" w:cs="Times New Roman"/>
          <w:b/>
          <w:bCs/>
          <w:sz w:val="24"/>
          <w:szCs w:val="24"/>
        </w:rPr>
      </w:pPr>
      <w:r w:rsidRPr="00F61F26">
        <w:rPr>
          <w:rFonts w:ascii="Times New Roman" w:hAnsi="Times New Roman" w:cs="Times New Roman"/>
          <w:b/>
          <w:bCs/>
          <w:sz w:val="24"/>
          <w:szCs w:val="24"/>
        </w:rPr>
        <w:t>V. ПРАВА И ЗАДЪЛЖЕНИЯ НА ВЪЗЛОЖИТЕЛЯ</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Чл.8.</w:t>
      </w:r>
      <w:r w:rsidRPr="00F61F26">
        <w:rPr>
          <w:rFonts w:ascii="Times New Roman" w:hAnsi="Times New Roman" w:cs="Times New Roman"/>
          <w:sz w:val="24"/>
          <w:szCs w:val="24"/>
        </w:rPr>
        <w:t xml:space="preserve"> В рамките на този договор ВЪЗЛОЖИТЕЛЯТ е длъжен: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lastRenderedPageBreak/>
        <w:t xml:space="preserve">т.1. Да предостави на ИЗПЪЛНИТЕЛЯ поисканата от него информация, необходима за реализация на този договор.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т.2. Да изплати на ИЗПЪЛНИТЕЛЯ уговореното в чл.2 възнаграждение при условията на  настоящия договор.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Чл.9</w:t>
      </w:r>
      <w:r w:rsidRPr="00F61F26">
        <w:rPr>
          <w:rFonts w:ascii="Times New Roman" w:hAnsi="Times New Roman" w:cs="Times New Roman"/>
          <w:sz w:val="24"/>
          <w:szCs w:val="24"/>
        </w:rPr>
        <w:t xml:space="preserve"> ВЪЗЛОЖИТЕЛЯТ има право:</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т.1. Да извършва проверки на изпълнението на договора по всяко време и да дава на ИЗПЪЛНИТЕЛЯ указания във връзка с реализацията на договора.</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т.2. Да определи лице за контакт, притежаващо достатъчни компетентност и познания за изпълнение на задачите, възникващи при реализация на този договор.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t xml:space="preserve">т.3. Да иска от ИЗПЪЛНИТЕЛЯ да изпълни възложената поръчка в срок, без отклонение от договореното.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t xml:space="preserve">т.4. ВЪЗЛОЖИТЕЛЯТ има право да прекрати едностранно без предизвестие настоящия договор, без да дължи обезщетение,  при прекратяване на договора за предоставяне на безвъзмездна финансова помощ от страна на Програмния оператор, поради прекратяване на Програмното споразумение между Комитета на ФМ и НКЗ за финансирането на Програма </w:t>
      </w:r>
      <w:r w:rsidRPr="00F61F26">
        <w:rPr>
          <w:rFonts w:ascii="Times New Roman" w:hAnsi="Times New Roman" w:cs="Times New Roman"/>
          <w:sz w:val="24"/>
          <w:szCs w:val="24"/>
          <w:lang w:val="en-US"/>
        </w:rPr>
        <w:t>BG</w:t>
      </w:r>
      <w:r w:rsidRPr="00F61F26">
        <w:rPr>
          <w:rFonts w:ascii="Times New Roman" w:hAnsi="Times New Roman" w:cs="Times New Roman"/>
          <w:sz w:val="24"/>
          <w:szCs w:val="24"/>
        </w:rPr>
        <w:t xml:space="preserve"> 04 „Енергийна ефективност и възобновяема енергия” и/или на Споразумението между НКЗ и Програмния оператор за изпълнение на </w:t>
      </w:r>
      <w:r w:rsidRPr="00F61F26">
        <w:rPr>
          <w:rFonts w:ascii="Times New Roman" w:hAnsi="Times New Roman" w:cs="Times New Roman"/>
          <w:sz w:val="24"/>
          <w:szCs w:val="24"/>
          <w:lang w:val="en-US"/>
        </w:rPr>
        <w:t>BG</w:t>
      </w:r>
      <w:r w:rsidRPr="00F61F26">
        <w:rPr>
          <w:rFonts w:ascii="Times New Roman" w:hAnsi="Times New Roman" w:cs="Times New Roman"/>
          <w:sz w:val="24"/>
          <w:szCs w:val="24"/>
        </w:rPr>
        <w:t xml:space="preserve"> 04  „Енергийна ефективност и възобновяеми енергийни източници”.</w:t>
      </w:r>
    </w:p>
    <w:p w:rsidR="00F61F26" w:rsidRPr="00F61F26" w:rsidRDefault="00F61F26" w:rsidP="00F61F26">
      <w:pPr>
        <w:spacing w:after="0" w:line="240" w:lineRule="auto"/>
        <w:jc w:val="both"/>
        <w:rPr>
          <w:rFonts w:ascii="Times New Roman" w:hAnsi="Times New Roman" w:cs="Times New Roman"/>
          <w:b/>
          <w:sz w:val="24"/>
          <w:szCs w:val="24"/>
        </w:rPr>
      </w:pPr>
    </w:p>
    <w:p w:rsidR="00F61F26" w:rsidRPr="00F61F26" w:rsidRDefault="00F61F26" w:rsidP="00F61F26">
      <w:pPr>
        <w:spacing w:after="0" w:line="240" w:lineRule="auto"/>
        <w:jc w:val="center"/>
        <w:rPr>
          <w:rFonts w:ascii="Times New Roman" w:hAnsi="Times New Roman" w:cs="Times New Roman"/>
          <w:b/>
          <w:sz w:val="24"/>
          <w:szCs w:val="24"/>
        </w:rPr>
      </w:pPr>
      <w:r w:rsidRPr="00F61F26">
        <w:rPr>
          <w:rFonts w:ascii="Times New Roman" w:hAnsi="Times New Roman" w:cs="Times New Roman"/>
          <w:b/>
          <w:sz w:val="24"/>
          <w:szCs w:val="24"/>
          <w:lang w:val="en-US"/>
        </w:rPr>
        <w:t>VI</w:t>
      </w:r>
      <w:r w:rsidRPr="00F61F26">
        <w:rPr>
          <w:rFonts w:ascii="Times New Roman" w:hAnsi="Times New Roman" w:cs="Times New Roman"/>
          <w:b/>
          <w:sz w:val="24"/>
          <w:szCs w:val="24"/>
        </w:rPr>
        <w:t>. ГАРАНЦИЯ ЗА ИЗПЪЛНЕНИЕ НА ДОГОВОРА</w:t>
      </w:r>
    </w:p>
    <w:p w:rsidR="00F61F26" w:rsidRPr="00F61F26" w:rsidRDefault="00F61F26" w:rsidP="00F61F26">
      <w:pPr>
        <w:spacing w:after="0" w:line="240" w:lineRule="auto"/>
        <w:jc w:val="both"/>
        <w:rPr>
          <w:rFonts w:ascii="Times New Roman" w:hAnsi="Times New Roman" w:cs="Times New Roman"/>
          <w:b/>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r>
      <w:r w:rsidRPr="00F61F26">
        <w:rPr>
          <w:rFonts w:ascii="Times New Roman" w:hAnsi="Times New Roman" w:cs="Times New Roman"/>
          <w:b/>
          <w:sz w:val="24"/>
          <w:szCs w:val="24"/>
        </w:rPr>
        <w:t>Чл.10.</w:t>
      </w:r>
      <w:r w:rsidRPr="00F61F26">
        <w:rPr>
          <w:rFonts w:ascii="Times New Roman" w:hAnsi="Times New Roman" w:cs="Times New Roman"/>
          <w:sz w:val="24"/>
          <w:szCs w:val="24"/>
        </w:rPr>
        <w:t xml:space="preserve"> (1) При подписване на договора ИЗПЪЛНИТЕЛЯТ представя гаранция за изпълнение на договора в размер на 3 % от стойността на договора без ДДС в размер на...........................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t>(2) При качествено, точно и съобразено с клаузите на настоящия договор изпълнение, гаранцията се освобождава в пълен размер в 30- дневен срок от подписване на акт образец 15 , без да се дължат лихви за периода, пред който сумите са престояли законно у ВЪЗЛОЖИТЕЛЯ.</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t>(3) ВЪЗЛОЖИТЕЛЯТ има право да се удовлетвори от начислените от него неустойки от внесената гаранция за изпълнение на договора.</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ab/>
        <w:t xml:space="preserve">(4) Обслужването на банкова гаранция за изпълнение, таксите и други плащания по нея, банковите преводи,  комисионните, както и поддържането на банкова гаранция за изпълнение за целия период на действие, са за сметка на ИЗПЪЛНИТЕЛЯ. </w:t>
      </w:r>
    </w:p>
    <w:p w:rsidR="00F61F26" w:rsidRPr="00F61F26" w:rsidRDefault="00F61F26" w:rsidP="00F61F26">
      <w:pPr>
        <w:spacing w:after="0" w:line="240" w:lineRule="auto"/>
        <w:jc w:val="both"/>
        <w:rPr>
          <w:rFonts w:ascii="Times New Roman" w:hAnsi="Times New Roman" w:cs="Times New Roman"/>
          <w:b/>
          <w:sz w:val="24"/>
          <w:szCs w:val="24"/>
        </w:rPr>
      </w:pPr>
    </w:p>
    <w:p w:rsidR="00F61F26" w:rsidRPr="00F61F26" w:rsidRDefault="00F61F26" w:rsidP="00F61F26">
      <w:pPr>
        <w:spacing w:after="0" w:line="240" w:lineRule="auto"/>
        <w:jc w:val="center"/>
        <w:rPr>
          <w:rFonts w:ascii="Times New Roman" w:hAnsi="Times New Roman" w:cs="Times New Roman"/>
          <w:b/>
          <w:sz w:val="24"/>
          <w:szCs w:val="24"/>
        </w:rPr>
      </w:pPr>
      <w:r w:rsidRPr="00F61F26">
        <w:rPr>
          <w:rFonts w:ascii="Times New Roman" w:hAnsi="Times New Roman" w:cs="Times New Roman"/>
          <w:b/>
          <w:sz w:val="24"/>
          <w:szCs w:val="24"/>
          <w:lang w:val="en-US"/>
        </w:rPr>
        <w:t>VII</w:t>
      </w:r>
      <w:r w:rsidRPr="00F61F26">
        <w:rPr>
          <w:rFonts w:ascii="Times New Roman" w:hAnsi="Times New Roman" w:cs="Times New Roman"/>
          <w:b/>
          <w:sz w:val="24"/>
          <w:szCs w:val="24"/>
        </w:rPr>
        <w:t>. НЕУСТОЙКИ И САНКЦИИ</w:t>
      </w:r>
    </w:p>
    <w:p w:rsidR="00F61F26" w:rsidRPr="00F61F26" w:rsidRDefault="00F61F26" w:rsidP="00F61F26">
      <w:pPr>
        <w:spacing w:after="0" w:line="240" w:lineRule="auto"/>
        <w:jc w:val="both"/>
        <w:rPr>
          <w:rFonts w:ascii="Times New Roman" w:hAnsi="Times New Roman" w:cs="Times New Roman"/>
          <w:b/>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Чл. 11.</w:t>
      </w:r>
      <w:r w:rsidRPr="00F61F26">
        <w:rPr>
          <w:rFonts w:ascii="Times New Roman" w:hAnsi="Times New Roman" w:cs="Times New Roman"/>
          <w:sz w:val="24"/>
          <w:szCs w:val="24"/>
        </w:rPr>
        <w:t xml:space="preserve"> (1) При констатирано неизпълнение на задължение по договора от страна на Изпълнителя поради причина, за която той отговаря, ВЪЗЛОЖИТЕЛЯТ има право да получи от ИЗПЪЛНИТЕЛЯ неустойка в размер на </w:t>
      </w:r>
      <w:r w:rsidRPr="00F61F26">
        <w:rPr>
          <w:rFonts w:ascii="Times New Roman" w:hAnsi="Times New Roman" w:cs="Times New Roman"/>
          <w:b/>
          <w:sz w:val="24"/>
          <w:szCs w:val="24"/>
        </w:rPr>
        <w:t>0.5%</w:t>
      </w:r>
      <w:r w:rsidRPr="00F61F26">
        <w:rPr>
          <w:rFonts w:ascii="Times New Roman" w:hAnsi="Times New Roman" w:cs="Times New Roman"/>
          <w:sz w:val="24"/>
          <w:szCs w:val="24"/>
        </w:rPr>
        <w:t xml:space="preserve"> от стойността на договора за всяко установено неизпълнение. При констатирано неизпълнение на задължения по договора повече от 5 пъти, в резултат на което възникне риск за цялостното изпълнение на договора, ВЪЗЛОЖИТЕЛЯТ има право да развали договора по реда на чл. 87 от ЗЗД.</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(2) При пълно неизпълнение и при разваляне на договора по реда на чл. 87 от ЗЗД ИЗПЪЛНИТЕЛЯТ дължи на ВЪЗЛОЖИТЕЛЯ неустойка в размер на 20 % от общата стойност на договора.</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(3) Неустойката не лишава изправната страна от правото да търси обезщетение за вреди по общия ред.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Чл. 12</w:t>
      </w:r>
      <w:r w:rsidRPr="00F61F26">
        <w:rPr>
          <w:rFonts w:ascii="Times New Roman" w:hAnsi="Times New Roman" w:cs="Times New Roman"/>
          <w:sz w:val="24"/>
          <w:szCs w:val="24"/>
        </w:rPr>
        <w:t xml:space="preserve">. Ако в резултат от неизпълнение на задължение по договора от страна на ИЗПЪЛНИТЕЛЯ, бъде заведен иск срещу ВЪЗЛОЖИТЕЛЯ от трета страна, </w:t>
      </w:r>
      <w:r w:rsidRPr="00F61F26">
        <w:rPr>
          <w:rFonts w:ascii="Times New Roman" w:hAnsi="Times New Roman" w:cs="Times New Roman"/>
          <w:sz w:val="24"/>
          <w:szCs w:val="24"/>
        </w:rPr>
        <w:lastRenderedPageBreak/>
        <w:t>ИЗПЪЛНИТЕЛЯТ ще възстанови на ВЪЗЛОЖИТЕЛЯ всички претърпени от него вреди, разноски и/или разходи.</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b/>
          <w:bCs/>
          <w:sz w:val="24"/>
          <w:szCs w:val="24"/>
        </w:rPr>
      </w:pPr>
      <w:r w:rsidRPr="00F61F26">
        <w:rPr>
          <w:rFonts w:ascii="Times New Roman" w:hAnsi="Times New Roman" w:cs="Times New Roman"/>
          <w:b/>
          <w:bCs/>
          <w:sz w:val="24"/>
          <w:szCs w:val="24"/>
        </w:rPr>
        <w:t xml:space="preserve">                    VІ</w:t>
      </w:r>
      <w:r w:rsidRPr="00F61F26">
        <w:rPr>
          <w:rFonts w:ascii="Times New Roman" w:hAnsi="Times New Roman" w:cs="Times New Roman"/>
          <w:b/>
          <w:bCs/>
          <w:sz w:val="24"/>
          <w:szCs w:val="24"/>
          <w:lang w:val="en-US"/>
        </w:rPr>
        <w:t>I</w:t>
      </w:r>
      <w:r w:rsidRPr="00F61F26">
        <w:rPr>
          <w:rFonts w:ascii="Times New Roman" w:hAnsi="Times New Roman" w:cs="Times New Roman"/>
          <w:b/>
          <w:bCs/>
          <w:sz w:val="24"/>
          <w:szCs w:val="24"/>
        </w:rPr>
        <w:t>І. РАЗВАЛЯНЕ И ПРЕКРАТЯВАНЕ НА ДОГОВОРА</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Чл. 13</w:t>
      </w:r>
      <w:r w:rsidRPr="00F61F26">
        <w:rPr>
          <w:rFonts w:ascii="Times New Roman" w:hAnsi="Times New Roman" w:cs="Times New Roman"/>
          <w:sz w:val="24"/>
          <w:szCs w:val="24"/>
        </w:rPr>
        <w:t>. Настоящият договор се прекратява:</w:t>
      </w:r>
    </w:p>
    <w:p w:rsidR="00F61F26" w:rsidRPr="00F61F26" w:rsidRDefault="00F61F26" w:rsidP="00F61F26">
      <w:pPr>
        <w:numPr>
          <w:ilvl w:val="0"/>
          <w:numId w:val="6"/>
        </w:numPr>
        <w:tabs>
          <w:tab w:val="num" w:pos="851"/>
        </w:tabs>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При изпълнение на всички задължения на страните по договора;</w:t>
      </w:r>
    </w:p>
    <w:p w:rsidR="00F61F26" w:rsidRPr="00F61F26" w:rsidRDefault="00F61F26" w:rsidP="00F61F26">
      <w:pPr>
        <w:numPr>
          <w:ilvl w:val="0"/>
          <w:numId w:val="6"/>
        </w:numPr>
        <w:tabs>
          <w:tab w:val="num" w:pos="851"/>
        </w:tabs>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По взаимно съгласие на страните, изразено писмено;</w:t>
      </w:r>
    </w:p>
    <w:p w:rsidR="00F61F26" w:rsidRPr="00F61F26" w:rsidRDefault="00F61F26" w:rsidP="00F61F26">
      <w:pPr>
        <w:numPr>
          <w:ilvl w:val="0"/>
          <w:numId w:val="6"/>
        </w:num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При едностранно разваляне на договора  по реда на чл. 87 от Закона за задълженията и договорите, което не освобождава неизправната страна от заплащане на договорената неустойка;</w:t>
      </w:r>
    </w:p>
    <w:p w:rsidR="00F61F26" w:rsidRPr="00F61F26" w:rsidRDefault="00F61F26" w:rsidP="00F61F26">
      <w:pPr>
        <w:numPr>
          <w:ilvl w:val="0"/>
          <w:numId w:val="6"/>
        </w:num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 </w:t>
      </w:r>
    </w:p>
    <w:p w:rsidR="00F61F26" w:rsidRPr="00F61F26" w:rsidRDefault="00F61F26" w:rsidP="00F61F26">
      <w:pPr>
        <w:spacing w:after="0" w:line="240" w:lineRule="auto"/>
        <w:jc w:val="both"/>
        <w:rPr>
          <w:rFonts w:ascii="Times New Roman" w:hAnsi="Times New Roman" w:cs="Times New Roman"/>
          <w:b/>
          <w:bCs/>
          <w:sz w:val="24"/>
          <w:szCs w:val="24"/>
        </w:rPr>
      </w:pPr>
    </w:p>
    <w:p w:rsidR="00F61F26" w:rsidRPr="00F61F26" w:rsidRDefault="00F61F26" w:rsidP="00F61F26">
      <w:pPr>
        <w:spacing w:after="0" w:line="240" w:lineRule="auto"/>
        <w:jc w:val="center"/>
        <w:rPr>
          <w:rFonts w:ascii="Times New Roman" w:hAnsi="Times New Roman" w:cs="Times New Roman"/>
          <w:b/>
          <w:bCs/>
          <w:sz w:val="24"/>
          <w:szCs w:val="24"/>
        </w:rPr>
      </w:pPr>
      <w:r w:rsidRPr="00F61F26">
        <w:rPr>
          <w:rFonts w:ascii="Times New Roman" w:hAnsi="Times New Roman" w:cs="Times New Roman"/>
          <w:b/>
          <w:bCs/>
          <w:sz w:val="24"/>
          <w:szCs w:val="24"/>
          <w:lang w:val="en-US"/>
        </w:rPr>
        <w:t>I</w:t>
      </w:r>
      <w:r w:rsidRPr="00F61F26">
        <w:rPr>
          <w:rFonts w:ascii="Times New Roman" w:hAnsi="Times New Roman" w:cs="Times New Roman"/>
          <w:b/>
          <w:bCs/>
          <w:sz w:val="24"/>
          <w:szCs w:val="24"/>
        </w:rPr>
        <w:t>X. ФОРСМАЖОРНИ И НЕПРЕДВИДЕНИ ОБСТОЯТЕЛСТВА</w:t>
      </w:r>
    </w:p>
    <w:p w:rsidR="00F61F26" w:rsidRPr="00F61F26" w:rsidRDefault="00F61F26" w:rsidP="00F61F26">
      <w:pPr>
        <w:spacing w:after="0" w:line="240" w:lineRule="auto"/>
        <w:jc w:val="both"/>
        <w:rPr>
          <w:rFonts w:ascii="Times New Roman" w:hAnsi="Times New Roman" w:cs="Times New Roman"/>
          <w:bCs/>
          <w:sz w:val="24"/>
          <w:szCs w:val="24"/>
        </w:rPr>
      </w:pPr>
    </w:p>
    <w:p w:rsidR="00F61F26" w:rsidRPr="00F61F26" w:rsidRDefault="00F61F26" w:rsidP="00F61F26">
      <w:pPr>
        <w:spacing w:after="0" w:line="240" w:lineRule="auto"/>
        <w:jc w:val="both"/>
        <w:rPr>
          <w:rFonts w:ascii="Times New Roman" w:hAnsi="Times New Roman" w:cs="Times New Roman"/>
          <w:bCs/>
          <w:sz w:val="24"/>
          <w:szCs w:val="24"/>
        </w:rPr>
      </w:pPr>
      <w:r w:rsidRPr="00F61F26">
        <w:rPr>
          <w:rFonts w:ascii="Times New Roman" w:hAnsi="Times New Roman" w:cs="Times New Roman"/>
          <w:b/>
          <w:bCs/>
          <w:sz w:val="24"/>
          <w:szCs w:val="24"/>
        </w:rPr>
        <w:t>Чл.14.</w:t>
      </w:r>
      <w:r w:rsidRPr="00F61F26">
        <w:rPr>
          <w:rFonts w:ascii="Times New Roman" w:hAnsi="Times New Roman" w:cs="Times New Roman"/>
          <w:bCs/>
          <w:sz w:val="24"/>
          <w:szCs w:val="24"/>
        </w:rPr>
        <w:t xml:space="preserve"> (1) Страните се освобождават от отговорност за неизпълнение на задълженията си по договора, когато невъзможността за изпълнение се дължи на непредвидени обстоятелства по смисъла на ЗОП или непреодолима сила по смисъла на Търговския закон. Непредвидени обстоятелства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F61F26" w:rsidRPr="00F61F26" w:rsidRDefault="00F61F26" w:rsidP="00F61F26">
      <w:pPr>
        <w:spacing w:after="0" w:line="240" w:lineRule="auto"/>
        <w:jc w:val="both"/>
        <w:rPr>
          <w:rFonts w:ascii="Times New Roman" w:hAnsi="Times New Roman" w:cs="Times New Roman"/>
          <w:bCs/>
          <w:sz w:val="24"/>
          <w:szCs w:val="24"/>
        </w:rPr>
      </w:pPr>
      <w:r w:rsidRPr="00F61F26">
        <w:rPr>
          <w:rFonts w:ascii="Times New Roman" w:hAnsi="Times New Roman" w:cs="Times New Roman"/>
          <w:bCs/>
          <w:sz w:val="24"/>
          <w:szCs w:val="24"/>
        </w:rPr>
        <w:t>(2) Срокът на изпълнение на задължението се продължава с периода, през който изпълнението е спряно в резултат на непредвидени или форсмажорни обстоятелства. Клаузата не засяга права или задължения на страните, които са възникнали и са били дължими преди настъпването на форсмажорното събитие.</w:t>
      </w:r>
    </w:p>
    <w:p w:rsidR="00F61F26" w:rsidRPr="00F61F26" w:rsidRDefault="00F61F26" w:rsidP="00F61F26">
      <w:pPr>
        <w:spacing w:after="0" w:line="240" w:lineRule="auto"/>
        <w:jc w:val="both"/>
        <w:rPr>
          <w:rFonts w:ascii="Times New Roman" w:hAnsi="Times New Roman" w:cs="Times New Roman"/>
          <w:bCs/>
          <w:sz w:val="24"/>
          <w:szCs w:val="24"/>
        </w:rPr>
      </w:pPr>
      <w:r w:rsidRPr="00F61F26">
        <w:rPr>
          <w:rFonts w:ascii="Times New Roman" w:hAnsi="Times New Roman" w:cs="Times New Roman"/>
          <w:bCs/>
          <w:sz w:val="24"/>
          <w:szCs w:val="24"/>
        </w:rPr>
        <w:t>(3) Ако страната е била в забава, тя не може да се позовава на непредвидени обстоятелства или непреодолима сила.</w:t>
      </w:r>
    </w:p>
    <w:p w:rsidR="00F61F26" w:rsidRPr="00F61F26" w:rsidRDefault="00F61F26" w:rsidP="00F61F26">
      <w:pPr>
        <w:spacing w:after="0" w:line="240" w:lineRule="auto"/>
        <w:jc w:val="both"/>
        <w:rPr>
          <w:rFonts w:ascii="Times New Roman" w:hAnsi="Times New Roman" w:cs="Times New Roman"/>
          <w:bCs/>
          <w:sz w:val="24"/>
          <w:szCs w:val="24"/>
        </w:rPr>
      </w:pPr>
      <w:r w:rsidRPr="00F61F26">
        <w:rPr>
          <w:rFonts w:ascii="Times New Roman" w:hAnsi="Times New Roman" w:cs="Times New Roman"/>
          <w:b/>
          <w:bCs/>
          <w:sz w:val="24"/>
          <w:szCs w:val="24"/>
        </w:rPr>
        <w:t>Чл. 15.</w:t>
      </w:r>
      <w:r w:rsidRPr="00F61F26">
        <w:rPr>
          <w:rFonts w:ascii="Times New Roman" w:hAnsi="Times New Roman" w:cs="Times New Roman"/>
          <w:bCs/>
          <w:sz w:val="24"/>
          <w:szCs w:val="24"/>
        </w:rPr>
        <w:t xml:space="preserve"> (1) Страната, която не може да изпълни задължението си поради непредвидени обстоятелства или непреодолима сила, незабавно уведомява писмено другата страна в какво се състои непредвиденото или форсмажорното обстоятелство и възможните последици от него за изпълнението на договора, като при настъпването на непредвидено обстоятелство и най-късно до края на следващия работен ден страните по договора подписват Констативен протокол за наличие на тези обстоятелства, придружен с доказателства (съответни документи, издадени от компетентния органи) за появата, естеството и размера на събитието. При неуведомяване се дължи обезщетение за настъпилите от това вреди.</w:t>
      </w:r>
    </w:p>
    <w:p w:rsidR="00F61F26" w:rsidRPr="00F61F26" w:rsidRDefault="00F61F26" w:rsidP="00F61F26">
      <w:pPr>
        <w:spacing w:after="0" w:line="240" w:lineRule="auto"/>
        <w:jc w:val="both"/>
        <w:rPr>
          <w:rFonts w:ascii="Times New Roman" w:hAnsi="Times New Roman" w:cs="Times New Roman"/>
          <w:bCs/>
          <w:sz w:val="24"/>
          <w:szCs w:val="24"/>
        </w:rPr>
      </w:pPr>
      <w:r w:rsidRPr="00F61F26">
        <w:rPr>
          <w:rFonts w:ascii="Times New Roman" w:hAnsi="Times New Roman" w:cs="Times New Roman"/>
          <w:bCs/>
          <w:sz w:val="24"/>
          <w:szCs w:val="24"/>
        </w:rPr>
        <w:t>(2) Докато траят непредвидените обстоятелства, изпълнението на задълженията и на свързаните с тях насрещни задължения се спира. То се възобновява незабавно след отпадане на събитията довели до спирането му.</w:t>
      </w:r>
    </w:p>
    <w:p w:rsidR="00F61F26" w:rsidRPr="00F61F26" w:rsidRDefault="00F61F26" w:rsidP="00F61F26">
      <w:pPr>
        <w:spacing w:after="0" w:line="240" w:lineRule="auto"/>
        <w:jc w:val="both"/>
        <w:rPr>
          <w:rFonts w:ascii="Times New Roman" w:hAnsi="Times New Roman" w:cs="Times New Roman"/>
          <w:bCs/>
          <w:sz w:val="24"/>
          <w:szCs w:val="24"/>
        </w:rPr>
      </w:pPr>
      <w:r w:rsidRPr="00F61F26">
        <w:rPr>
          <w:rFonts w:ascii="Times New Roman" w:hAnsi="Times New Roman" w:cs="Times New Roman"/>
          <w:bCs/>
          <w:sz w:val="24"/>
          <w:szCs w:val="24"/>
        </w:rPr>
        <w:t>(3) Ако непредвидените обстоятелства траят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F61F26" w:rsidRPr="00F61F26" w:rsidRDefault="00F61F26" w:rsidP="00F61F26">
      <w:pPr>
        <w:spacing w:after="0" w:line="240" w:lineRule="auto"/>
        <w:jc w:val="both"/>
        <w:rPr>
          <w:rFonts w:ascii="Times New Roman" w:hAnsi="Times New Roman" w:cs="Times New Roman"/>
          <w:bCs/>
          <w:sz w:val="24"/>
          <w:szCs w:val="24"/>
        </w:rPr>
      </w:pPr>
      <w:r w:rsidRPr="00F61F26">
        <w:rPr>
          <w:rFonts w:ascii="Times New Roman" w:hAnsi="Times New Roman" w:cs="Times New Roman"/>
          <w:b/>
          <w:bCs/>
          <w:sz w:val="24"/>
          <w:szCs w:val="24"/>
        </w:rPr>
        <w:t>Чл.16.</w:t>
      </w:r>
      <w:r w:rsidRPr="00F61F26">
        <w:rPr>
          <w:rFonts w:ascii="Times New Roman" w:hAnsi="Times New Roman" w:cs="Times New Roman"/>
          <w:bCs/>
          <w:sz w:val="24"/>
          <w:szCs w:val="24"/>
        </w:rPr>
        <w:t xml:space="preserve"> (1) Страните не носят отговорност една спрямо друга по отношение на вреди, претърпени като последица от непредвидени обстоятелства и непреодолима сила.</w:t>
      </w:r>
    </w:p>
    <w:p w:rsidR="00F61F26" w:rsidRPr="00F61F26" w:rsidRDefault="00F61F26" w:rsidP="00F61F26">
      <w:pPr>
        <w:spacing w:after="0" w:line="240" w:lineRule="auto"/>
        <w:jc w:val="both"/>
        <w:rPr>
          <w:rFonts w:ascii="Times New Roman" w:hAnsi="Times New Roman" w:cs="Times New Roman"/>
          <w:bCs/>
          <w:sz w:val="24"/>
          <w:szCs w:val="24"/>
        </w:rPr>
      </w:pPr>
      <w:r w:rsidRPr="00F61F26">
        <w:rPr>
          <w:rFonts w:ascii="Times New Roman" w:hAnsi="Times New Roman" w:cs="Times New Roman"/>
          <w:bCs/>
          <w:sz w:val="24"/>
          <w:szCs w:val="24"/>
        </w:rPr>
        <w:t xml:space="preserve">(2) В периода на действие на непредвидените или форсмажорните обстоятелства, страните са длъжни да предприемат всички необходими мерки и действия, за да </w:t>
      </w:r>
      <w:r w:rsidRPr="00F61F26">
        <w:rPr>
          <w:rFonts w:ascii="Times New Roman" w:hAnsi="Times New Roman" w:cs="Times New Roman"/>
          <w:bCs/>
          <w:sz w:val="24"/>
          <w:szCs w:val="24"/>
        </w:rPr>
        <w:lastRenderedPageBreak/>
        <w:t>избегнат или смекчат въздействието на това събитие и, доколкото е възможно, да продължат да изпълняват задълженията си по договора, които не са възпрепятствани от непредвидени обстоятелства.</w:t>
      </w:r>
    </w:p>
    <w:p w:rsidR="00F61F26" w:rsidRPr="00F61F26" w:rsidRDefault="00F61F26" w:rsidP="00F61F26">
      <w:pPr>
        <w:spacing w:after="0" w:line="240" w:lineRule="auto"/>
        <w:jc w:val="both"/>
        <w:rPr>
          <w:rFonts w:ascii="Times New Roman" w:hAnsi="Times New Roman" w:cs="Times New Roman"/>
          <w:bCs/>
          <w:sz w:val="24"/>
          <w:szCs w:val="24"/>
        </w:rPr>
      </w:pPr>
    </w:p>
    <w:p w:rsidR="00F61F26" w:rsidRPr="00F61F26" w:rsidRDefault="00F61F26" w:rsidP="00377E6E">
      <w:pPr>
        <w:spacing w:after="0" w:line="240" w:lineRule="auto"/>
        <w:jc w:val="center"/>
        <w:rPr>
          <w:rFonts w:ascii="Times New Roman" w:hAnsi="Times New Roman" w:cs="Times New Roman"/>
          <w:b/>
          <w:bCs/>
          <w:sz w:val="24"/>
          <w:szCs w:val="24"/>
        </w:rPr>
      </w:pPr>
      <w:r w:rsidRPr="00F61F26">
        <w:rPr>
          <w:rFonts w:ascii="Times New Roman" w:hAnsi="Times New Roman" w:cs="Times New Roman"/>
          <w:b/>
          <w:bCs/>
          <w:sz w:val="24"/>
          <w:szCs w:val="24"/>
          <w:lang w:val="en-US"/>
        </w:rPr>
        <w:t>X</w:t>
      </w:r>
      <w:r w:rsidRPr="00F61F26">
        <w:rPr>
          <w:rFonts w:ascii="Times New Roman" w:hAnsi="Times New Roman" w:cs="Times New Roman"/>
          <w:b/>
          <w:bCs/>
          <w:sz w:val="24"/>
          <w:szCs w:val="24"/>
        </w:rPr>
        <w:t>. РЕШАВАНЕ НА СПОРОВЕ</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Чл.17</w:t>
      </w:r>
      <w:r w:rsidRPr="00F61F26">
        <w:rPr>
          <w:rFonts w:ascii="Times New Roman" w:hAnsi="Times New Roman" w:cs="Times New Roman"/>
          <w:sz w:val="24"/>
          <w:szCs w:val="24"/>
        </w:rPr>
        <w:t xml:space="preserve">. Настоящият договор не може да бъде изменян освен в допустимите от законодателството случаи. </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Чл. 18.</w:t>
      </w:r>
      <w:r w:rsidRPr="00F61F26">
        <w:rPr>
          <w:rFonts w:ascii="Times New Roman" w:hAnsi="Times New Roman" w:cs="Times New Roman"/>
          <w:sz w:val="24"/>
          <w:szCs w:val="24"/>
        </w:rPr>
        <w:t xml:space="preserve"> За всички спорове, възникнали от или при изпълнението на настоящия договор, страните ще положат усилия за уреждането им по пътя на преговорите, а когато това не е възможно -  чрез решаване на споровете по съдебен ред съгласно действащото в Република България законодателство.</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 xml:space="preserve">Чл. </w:t>
      </w:r>
      <w:r w:rsidRPr="00F61F26">
        <w:rPr>
          <w:rFonts w:ascii="Times New Roman" w:hAnsi="Times New Roman" w:cs="Times New Roman"/>
          <w:b/>
          <w:sz w:val="24"/>
          <w:szCs w:val="24"/>
          <w:lang w:val="en-US"/>
        </w:rPr>
        <w:t>1</w:t>
      </w:r>
      <w:r w:rsidRPr="00F61F26">
        <w:rPr>
          <w:rFonts w:ascii="Times New Roman" w:hAnsi="Times New Roman" w:cs="Times New Roman"/>
          <w:b/>
          <w:sz w:val="24"/>
          <w:szCs w:val="24"/>
        </w:rPr>
        <w:t>9.</w:t>
      </w:r>
      <w:r w:rsidRPr="00F61F26">
        <w:rPr>
          <w:rFonts w:ascii="Times New Roman" w:hAnsi="Times New Roman" w:cs="Times New Roman"/>
          <w:sz w:val="24"/>
          <w:szCs w:val="24"/>
        </w:rPr>
        <w:t xml:space="preserve"> За неуредените в настоящия договор въпроси се прилага действащото българско законодателство.</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Неразделна част от настоящия договор са офертата на изпълнителя и техническата спецификация.</w:t>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sz w:val="24"/>
          <w:szCs w:val="24"/>
        </w:rPr>
        <w:t xml:space="preserve">Настоящият договор се изготви и подписа в три еднообразни екземпляра – два за </w:t>
      </w:r>
      <w:r w:rsidRPr="00F61F26">
        <w:rPr>
          <w:rFonts w:ascii="Times New Roman" w:hAnsi="Times New Roman" w:cs="Times New Roman"/>
          <w:b/>
          <w:sz w:val="24"/>
          <w:szCs w:val="24"/>
        </w:rPr>
        <w:t xml:space="preserve">ВЪЗЛОЖИТЕЛЯТ </w:t>
      </w:r>
      <w:r w:rsidRPr="00F61F26">
        <w:rPr>
          <w:rFonts w:ascii="Times New Roman" w:hAnsi="Times New Roman" w:cs="Times New Roman"/>
          <w:sz w:val="24"/>
          <w:szCs w:val="24"/>
        </w:rPr>
        <w:t xml:space="preserve">и един за </w:t>
      </w:r>
      <w:r w:rsidRPr="00F61F26">
        <w:rPr>
          <w:rFonts w:ascii="Times New Roman" w:hAnsi="Times New Roman" w:cs="Times New Roman"/>
          <w:b/>
          <w:sz w:val="24"/>
          <w:szCs w:val="24"/>
        </w:rPr>
        <w:t>ИЗПЪЛНИТЕЛЯ</w:t>
      </w:r>
      <w:r w:rsidRPr="00F61F26">
        <w:rPr>
          <w:rFonts w:ascii="Times New Roman" w:hAnsi="Times New Roman" w:cs="Times New Roman"/>
          <w:sz w:val="24"/>
          <w:szCs w:val="24"/>
        </w:rPr>
        <w:t>.</w:t>
      </w:r>
    </w:p>
    <w:p w:rsidR="00F61F26" w:rsidRPr="00F61F26" w:rsidRDefault="00F61F26" w:rsidP="00F61F26">
      <w:pPr>
        <w:spacing w:after="0" w:line="240" w:lineRule="auto"/>
        <w:jc w:val="both"/>
        <w:rPr>
          <w:rFonts w:ascii="Times New Roman" w:hAnsi="Times New Roman" w:cs="Times New Roman"/>
          <w:b/>
          <w:sz w:val="24"/>
          <w:szCs w:val="24"/>
        </w:rPr>
      </w:pPr>
    </w:p>
    <w:p w:rsidR="00F61F26" w:rsidRPr="00F61F26" w:rsidRDefault="00F61F26" w:rsidP="00F61F26">
      <w:pPr>
        <w:spacing w:after="0" w:line="240" w:lineRule="auto"/>
        <w:jc w:val="both"/>
        <w:rPr>
          <w:rFonts w:ascii="Times New Roman" w:hAnsi="Times New Roman" w:cs="Times New Roman"/>
          <w:b/>
          <w:sz w:val="24"/>
          <w:szCs w:val="24"/>
        </w:rPr>
      </w:pPr>
    </w:p>
    <w:p w:rsidR="00F61F26" w:rsidRPr="00F61F26" w:rsidRDefault="00F61F26" w:rsidP="00F61F26">
      <w:pPr>
        <w:spacing w:after="0" w:line="240" w:lineRule="auto"/>
        <w:jc w:val="both"/>
        <w:rPr>
          <w:rFonts w:ascii="Times New Roman" w:hAnsi="Times New Roman" w:cs="Times New Roman"/>
          <w:b/>
          <w:sz w:val="24"/>
          <w:szCs w:val="24"/>
        </w:rPr>
      </w:pPr>
    </w:p>
    <w:p w:rsidR="00F61F26" w:rsidRPr="00F61F26" w:rsidRDefault="00F61F26" w:rsidP="00F61F26">
      <w:pPr>
        <w:spacing w:after="0" w:line="240" w:lineRule="auto"/>
        <w:jc w:val="both"/>
        <w:rPr>
          <w:rFonts w:ascii="Times New Roman" w:hAnsi="Times New Roman" w:cs="Times New Roman"/>
          <w:b/>
          <w:sz w:val="24"/>
          <w:szCs w:val="24"/>
        </w:rPr>
      </w:pPr>
      <w:r w:rsidRPr="00F61F26">
        <w:rPr>
          <w:rFonts w:ascii="Times New Roman" w:hAnsi="Times New Roman" w:cs="Times New Roman"/>
          <w:b/>
          <w:sz w:val="24"/>
          <w:szCs w:val="24"/>
        </w:rPr>
        <w:t>ВЪЗЛОЖИТЕЛ:</w:t>
      </w:r>
      <w:r w:rsidRPr="00F61F26">
        <w:rPr>
          <w:rFonts w:ascii="Times New Roman" w:hAnsi="Times New Roman" w:cs="Times New Roman"/>
          <w:b/>
          <w:sz w:val="24"/>
          <w:szCs w:val="24"/>
        </w:rPr>
        <w:tab/>
      </w:r>
      <w:r w:rsidRPr="00F61F26">
        <w:rPr>
          <w:rFonts w:ascii="Times New Roman" w:hAnsi="Times New Roman" w:cs="Times New Roman"/>
          <w:b/>
          <w:sz w:val="24"/>
          <w:szCs w:val="24"/>
        </w:rPr>
        <w:tab/>
      </w:r>
      <w:r w:rsidRPr="00F61F26">
        <w:rPr>
          <w:rFonts w:ascii="Times New Roman" w:hAnsi="Times New Roman" w:cs="Times New Roman"/>
          <w:b/>
          <w:sz w:val="24"/>
          <w:szCs w:val="24"/>
        </w:rPr>
        <w:tab/>
      </w:r>
      <w:r w:rsidRPr="00F61F26">
        <w:rPr>
          <w:rFonts w:ascii="Times New Roman" w:hAnsi="Times New Roman" w:cs="Times New Roman"/>
          <w:b/>
          <w:sz w:val="24"/>
          <w:szCs w:val="24"/>
        </w:rPr>
        <w:tab/>
      </w:r>
      <w:r w:rsidRPr="00F61F26">
        <w:rPr>
          <w:rFonts w:ascii="Times New Roman" w:hAnsi="Times New Roman" w:cs="Times New Roman"/>
          <w:b/>
          <w:sz w:val="24"/>
          <w:szCs w:val="24"/>
        </w:rPr>
        <w:tab/>
        <w:t>ИЗПЪЛНИТЕЛ:</w:t>
      </w:r>
    </w:p>
    <w:p w:rsidR="00F61F26" w:rsidRPr="00F61F26" w:rsidRDefault="00F61F26" w:rsidP="00F61F26">
      <w:pPr>
        <w:spacing w:after="0" w:line="240" w:lineRule="auto"/>
        <w:jc w:val="both"/>
        <w:rPr>
          <w:rFonts w:ascii="Times New Roman" w:hAnsi="Times New Roman" w:cs="Times New Roman"/>
          <w:sz w:val="24"/>
          <w:szCs w:val="24"/>
        </w:rPr>
      </w:pP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b/>
          <w:sz w:val="24"/>
          <w:szCs w:val="24"/>
        </w:rPr>
        <w:t>ПЛАМЕН СТОИЛОВ</w:t>
      </w:r>
      <w:r w:rsidRPr="00F61F26">
        <w:rPr>
          <w:rFonts w:ascii="Times New Roman" w:hAnsi="Times New Roman" w:cs="Times New Roman"/>
          <w:b/>
          <w:sz w:val="24"/>
          <w:szCs w:val="24"/>
        </w:rPr>
        <w:tab/>
      </w:r>
      <w:r w:rsidRPr="00F61F26">
        <w:rPr>
          <w:rFonts w:ascii="Times New Roman" w:hAnsi="Times New Roman" w:cs="Times New Roman"/>
          <w:b/>
          <w:sz w:val="24"/>
          <w:szCs w:val="24"/>
        </w:rPr>
        <w:tab/>
      </w:r>
      <w:r w:rsidRPr="00F61F26">
        <w:rPr>
          <w:rFonts w:ascii="Times New Roman" w:hAnsi="Times New Roman" w:cs="Times New Roman"/>
          <w:b/>
          <w:sz w:val="24"/>
          <w:szCs w:val="24"/>
        </w:rPr>
        <w:tab/>
      </w:r>
      <w:r w:rsidRPr="00F61F26">
        <w:rPr>
          <w:rFonts w:ascii="Times New Roman" w:hAnsi="Times New Roman" w:cs="Times New Roman"/>
          <w:b/>
          <w:sz w:val="24"/>
          <w:szCs w:val="24"/>
        </w:rPr>
        <w:tab/>
      </w:r>
      <w:r w:rsidRPr="00F61F26">
        <w:rPr>
          <w:rFonts w:ascii="Times New Roman" w:hAnsi="Times New Roman" w:cs="Times New Roman"/>
          <w:sz w:val="24"/>
          <w:szCs w:val="24"/>
        </w:rPr>
        <w:t xml:space="preserve"> </w:t>
      </w:r>
    </w:p>
    <w:p w:rsidR="00F61F26" w:rsidRPr="00F61F26" w:rsidRDefault="00F61F26" w:rsidP="00F61F26">
      <w:pPr>
        <w:spacing w:after="0" w:line="240" w:lineRule="auto"/>
        <w:jc w:val="both"/>
        <w:rPr>
          <w:rFonts w:ascii="Times New Roman" w:hAnsi="Times New Roman" w:cs="Times New Roman"/>
          <w:i/>
          <w:sz w:val="24"/>
          <w:szCs w:val="24"/>
        </w:rPr>
      </w:pPr>
      <w:r w:rsidRPr="00F61F26">
        <w:rPr>
          <w:rFonts w:ascii="Times New Roman" w:hAnsi="Times New Roman" w:cs="Times New Roman"/>
          <w:i/>
          <w:sz w:val="24"/>
          <w:szCs w:val="24"/>
        </w:rPr>
        <w:t>Кмет на Община Русе</w:t>
      </w:r>
      <w:r w:rsidRPr="00F61F26">
        <w:rPr>
          <w:rFonts w:ascii="Times New Roman" w:hAnsi="Times New Roman" w:cs="Times New Roman"/>
          <w:i/>
          <w:sz w:val="24"/>
          <w:szCs w:val="24"/>
        </w:rPr>
        <w:tab/>
      </w:r>
      <w:r w:rsidRPr="00F61F26">
        <w:rPr>
          <w:rFonts w:ascii="Times New Roman" w:hAnsi="Times New Roman" w:cs="Times New Roman"/>
          <w:i/>
          <w:sz w:val="24"/>
          <w:szCs w:val="24"/>
        </w:rPr>
        <w:tab/>
      </w:r>
      <w:r w:rsidRPr="00F61F26">
        <w:rPr>
          <w:rFonts w:ascii="Times New Roman" w:hAnsi="Times New Roman" w:cs="Times New Roman"/>
          <w:i/>
          <w:sz w:val="24"/>
          <w:szCs w:val="24"/>
        </w:rPr>
        <w:tab/>
      </w:r>
      <w:r w:rsidRPr="00F61F26">
        <w:rPr>
          <w:rFonts w:ascii="Times New Roman" w:hAnsi="Times New Roman" w:cs="Times New Roman"/>
          <w:i/>
          <w:sz w:val="24"/>
          <w:szCs w:val="24"/>
        </w:rPr>
        <w:tab/>
      </w:r>
    </w:p>
    <w:p w:rsidR="00F61F26" w:rsidRPr="00F61F26" w:rsidRDefault="00F61F26" w:rsidP="00F61F26">
      <w:pPr>
        <w:spacing w:after="0" w:line="240" w:lineRule="auto"/>
        <w:jc w:val="both"/>
        <w:rPr>
          <w:rFonts w:ascii="Times New Roman" w:hAnsi="Times New Roman" w:cs="Times New Roman"/>
          <w:i/>
          <w:sz w:val="24"/>
          <w:szCs w:val="24"/>
        </w:rPr>
      </w:pPr>
      <w:r w:rsidRPr="00F61F26">
        <w:rPr>
          <w:rFonts w:ascii="Times New Roman" w:hAnsi="Times New Roman" w:cs="Times New Roman"/>
          <w:i/>
          <w:sz w:val="24"/>
          <w:szCs w:val="24"/>
        </w:rPr>
        <w:tab/>
      </w:r>
      <w:r w:rsidRPr="00F61F26">
        <w:rPr>
          <w:rFonts w:ascii="Times New Roman" w:hAnsi="Times New Roman" w:cs="Times New Roman"/>
          <w:i/>
          <w:sz w:val="24"/>
          <w:szCs w:val="24"/>
        </w:rPr>
        <w:tab/>
      </w:r>
      <w:r w:rsidRPr="00F61F26">
        <w:rPr>
          <w:rFonts w:ascii="Times New Roman" w:hAnsi="Times New Roman" w:cs="Times New Roman"/>
          <w:i/>
          <w:sz w:val="24"/>
          <w:szCs w:val="24"/>
        </w:rPr>
        <w:tab/>
      </w:r>
    </w:p>
    <w:p w:rsidR="00F61F26" w:rsidRPr="00F61F26" w:rsidRDefault="00F61F26" w:rsidP="00F61F26">
      <w:pPr>
        <w:spacing w:after="0" w:line="240" w:lineRule="auto"/>
        <w:jc w:val="both"/>
        <w:rPr>
          <w:rFonts w:ascii="Times New Roman" w:hAnsi="Times New Roman" w:cs="Times New Roman"/>
          <w:sz w:val="24"/>
          <w:szCs w:val="24"/>
        </w:rPr>
      </w:pPr>
      <w:r w:rsidRPr="00F61F26">
        <w:rPr>
          <w:rFonts w:ascii="Times New Roman" w:hAnsi="Times New Roman" w:cs="Times New Roman"/>
          <w:i/>
          <w:sz w:val="24"/>
          <w:szCs w:val="24"/>
        </w:rPr>
        <w:tab/>
      </w:r>
    </w:p>
    <w:p w:rsidR="00F61F26" w:rsidRPr="00F61F26" w:rsidRDefault="00F61F26" w:rsidP="00F61F26">
      <w:pPr>
        <w:spacing w:after="0" w:line="240" w:lineRule="auto"/>
        <w:jc w:val="both"/>
        <w:rPr>
          <w:rFonts w:ascii="Times New Roman" w:hAnsi="Times New Roman" w:cs="Times New Roman"/>
          <w:b/>
          <w:sz w:val="24"/>
          <w:szCs w:val="24"/>
        </w:rPr>
      </w:pPr>
      <w:r w:rsidRPr="00F61F26">
        <w:rPr>
          <w:rFonts w:ascii="Times New Roman" w:hAnsi="Times New Roman" w:cs="Times New Roman"/>
          <w:b/>
          <w:sz w:val="24"/>
          <w:szCs w:val="24"/>
        </w:rPr>
        <w:t>САБИНА МИНКОВСКА</w:t>
      </w:r>
    </w:p>
    <w:p w:rsidR="00F61F26" w:rsidRPr="00F61F26" w:rsidRDefault="00F61F26" w:rsidP="00F61F26">
      <w:pPr>
        <w:spacing w:after="0" w:line="240" w:lineRule="auto"/>
        <w:jc w:val="both"/>
        <w:rPr>
          <w:rFonts w:ascii="Times New Roman" w:hAnsi="Times New Roman" w:cs="Times New Roman"/>
          <w:i/>
          <w:sz w:val="24"/>
          <w:szCs w:val="24"/>
        </w:rPr>
      </w:pPr>
      <w:r w:rsidRPr="00F61F26">
        <w:rPr>
          <w:rFonts w:ascii="Times New Roman" w:hAnsi="Times New Roman" w:cs="Times New Roman"/>
          <w:i/>
          <w:sz w:val="24"/>
          <w:szCs w:val="24"/>
        </w:rPr>
        <w:t>Началник отдел ФС</w:t>
      </w:r>
    </w:p>
    <w:p w:rsidR="00F61F26" w:rsidRPr="00F61F26" w:rsidRDefault="00F61F26" w:rsidP="00F61F26">
      <w:pPr>
        <w:spacing w:after="0" w:line="240" w:lineRule="auto"/>
        <w:jc w:val="both"/>
        <w:rPr>
          <w:rFonts w:ascii="Times New Roman" w:hAnsi="Times New Roman" w:cs="Times New Roman"/>
          <w:i/>
          <w:sz w:val="24"/>
          <w:szCs w:val="24"/>
        </w:rPr>
      </w:pPr>
    </w:p>
    <w:p w:rsidR="00444D0B" w:rsidRPr="00443F3F" w:rsidRDefault="00444D0B" w:rsidP="006D417A">
      <w:pPr>
        <w:spacing w:after="0" w:line="240" w:lineRule="auto"/>
        <w:jc w:val="both"/>
        <w:rPr>
          <w:rFonts w:ascii="Times New Roman" w:hAnsi="Times New Roman" w:cs="Times New Roman"/>
          <w:sz w:val="24"/>
          <w:szCs w:val="24"/>
        </w:rPr>
      </w:pPr>
    </w:p>
    <w:sectPr w:rsidR="00444D0B" w:rsidRPr="00443F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62" w:rsidRDefault="00FF2262" w:rsidP="00856188">
      <w:pPr>
        <w:spacing w:after="0" w:line="240" w:lineRule="auto"/>
      </w:pPr>
      <w:r>
        <w:separator/>
      </w:r>
    </w:p>
  </w:endnote>
  <w:endnote w:type="continuationSeparator" w:id="0">
    <w:p w:rsidR="00FF2262" w:rsidRDefault="00FF2262" w:rsidP="0085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62" w:rsidRDefault="00FF2262" w:rsidP="00856188">
      <w:pPr>
        <w:spacing w:after="0" w:line="240" w:lineRule="auto"/>
      </w:pPr>
      <w:r>
        <w:separator/>
      </w:r>
    </w:p>
  </w:footnote>
  <w:footnote w:type="continuationSeparator" w:id="0">
    <w:p w:rsidR="00FF2262" w:rsidRDefault="00FF2262" w:rsidP="00856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1E0"/>
    <w:multiLevelType w:val="hybridMultilevel"/>
    <w:tmpl w:val="0D4C6F84"/>
    <w:lvl w:ilvl="0" w:tplc="E30CD4D2">
      <w:start w:val="1"/>
      <w:numFmt w:val="decimal"/>
      <w:lvlText w:val="%1."/>
      <w:lvlJc w:val="left"/>
      <w:pPr>
        <w:tabs>
          <w:tab w:val="num" w:pos="1320"/>
        </w:tabs>
        <w:ind w:left="1320" w:hanging="9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F4F52E6"/>
    <w:multiLevelType w:val="hybridMultilevel"/>
    <w:tmpl w:val="27181934"/>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55F585C"/>
    <w:multiLevelType w:val="hybridMultilevel"/>
    <w:tmpl w:val="27345B06"/>
    <w:lvl w:ilvl="0" w:tplc="4E6E6486">
      <w:start w:val="1"/>
      <w:numFmt w:val="decimal"/>
      <w:lvlText w:val="%1."/>
      <w:lvlJc w:val="left"/>
      <w:pPr>
        <w:tabs>
          <w:tab w:val="num" w:pos="786"/>
        </w:tabs>
        <w:ind w:left="786" w:hanging="360"/>
      </w:pPr>
      <w:rPr>
        <w:rFonts w:hint="default"/>
        <w:b/>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3">
    <w:nsid w:val="26F54596"/>
    <w:multiLevelType w:val="hybridMultilevel"/>
    <w:tmpl w:val="B972C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BD452F"/>
    <w:multiLevelType w:val="multilevel"/>
    <w:tmpl w:val="DC3CAA0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
    <w:nsid w:val="36B63525"/>
    <w:multiLevelType w:val="hybridMultilevel"/>
    <w:tmpl w:val="80B6291A"/>
    <w:lvl w:ilvl="0" w:tplc="4DF89384">
      <w:numFmt w:val="bullet"/>
      <w:lvlText w:val="-"/>
      <w:lvlJc w:val="left"/>
      <w:pPr>
        <w:tabs>
          <w:tab w:val="num" w:pos="1065"/>
        </w:tabs>
        <w:ind w:left="1065" w:hanging="360"/>
      </w:pPr>
      <w:rPr>
        <w:rFonts w:ascii="Times New Roman" w:eastAsia="Times New Roman" w:hAnsi="Times New Roman" w:cs="Times New Roman" w:hint="default"/>
      </w:rPr>
    </w:lvl>
    <w:lvl w:ilvl="1" w:tplc="0402000F">
      <w:start w:val="1"/>
      <w:numFmt w:val="decimal"/>
      <w:lvlText w:val="%2."/>
      <w:lvlJc w:val="left"/>
      <w:pPr>
        <w:tabs>
          <w:tab w:val="num" w:pos="1785"/>
        </w:tabs>
        <w:ind w:left="1785" w:hanging="360"/>
      </w:pPr>
      <w:rPr>
        <w:rFonts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6">
    <w:nsid w:val="36C8662C"/>
    <w:multiLevelType w:val="hybridMultilevel"/>
    <w:tmpl w:val="F97E0FEC"/>
    <w:lvl w:ilvl="0" w:tplc="0402000B">
      <w:start w:val="1"/>
      <w:numFmt w:val="bullet"/>
      <w:lvlText w:val=""/>
      <w:lvlJc w:val="left"/>
      <w:pPr>
        <w:ind w:left="720" w:hanging="360"/>
      </w:pPr>
      <w:rPr>
        <w:rFonts w:ascii="Wingdings" w:hAnsi="Wingdings" w:hint="default"/>
      </w:rPr>
    </w:lvl>
    <w:lvl w:ilvl="1" w:tplc="9108533E">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4B0771"/>
    <w:multiLevelType w:val="multilevel"/>
    <w:tmpl w:val="659A649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3E9C14FC"/>
    <w:multiLevelType w:val="hybridMultilevel"/>
    <w:tmpl w:val="F8E05756"/>
    <w:lvl w:ilvl="0" w:tplc="F050D326">
      <w:start w:val="4"/>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4BC172F0"/>
    <w:multiLevelType w:val="hybridMultilevel"/>
    <w:tmpl w:val="81CE291E"/>
    <w:lvl w:ilvl="0" w:tplc="0402000B">
      <w:start w:val="1"/>
      <w:numFmt w:val="bullet"/>
      <w:lvlText w:val=""/>
      <w:lvlJc w:val="left"/>
      <w:pPr>
        <w:ind w:left="720" w:hanging="360"/>
      </w:pPr>
      <w:rPr>
        <w:rFonts w:ascii="Wingdings" w:hAnsi="Wingdings" w:hint="default"/>
      </w:rPr>
    </w:lvl>
    <w:lvl w:ilvl="1" w:tplc="2D0C8EA0">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7052DE0"/>
    <w:multiLevelType w:val="hybridMultilevel"/>
    <w:tmpl w:val="66B6E83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9490529"/>
    <w:multiLevelType w:val="hybridMultilevel"/>
    <w:tmpl w:val="AB3A5DB0"/>
    <w:lvl w:ilvl="0" w:tplc="BEBA9C60">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12">
    <w:nsid w:val="5A3609E4"/>
    <w:multiLevelType w:val="hybridMultilevel"/>
    <w:tmpl w:val="489E3854"/>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B5B74E8"/>
    <w:multiLevelType w:val="hybridMultilevel"/>
    <w:tmpl w:val="7E449E7E"/>
    <w:lvl w:ilvl="0" w:tplc="BEBA9C60">
      <w:start w:val="1"/>
      <w:numFmt w:val="decimal"/>
      <w:lvlText w:val="%1."/>
      <w:lvlJc w:val="left"/>
      <w:pPr>
        <w:ind w:left="92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D9A3621"/>
    <w:multiLevelType w:val="hybridMultilevel"/>
    <w:tmpl w:val="ED00C9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5CD32DA"/>
    <w:multiLevelType w:val="hybridMultilevel"/>
    <w:tmpl w:val="EA380A44"/>
    <w:lvl w:ilvl="0" w:tplc="14EAD9B4">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69FA6A10"/>
    <w:multiLevelType w:val="hybridMultilevel"/>
    <w:tmpl w:val="374AA41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751450C9"/>
    <w:multiLevelType w:val="hybridMultilevel"/>
    <w:tmpl w:val="23DE62F2"/>
    <w:lvl w:ilvl="0" w:tplc="67F0D264">
      <w:start w:val="2"/>
      <w:numFmt w:val="bullet"/>
      <w:lvlText w:val="-"/>
      <w:lvlJc w:val="left"/>
      <w:pPr>
        <w:ind w:left="720" w:hanging="360"/>
      </w:pPr>
      <w:rPr>
        <w:rFonts w:ascii="Arial" w:eastAsia="Times New Roman" w:hAnsi="Arial" w:hint="default"/>
        <w:color w:val="000000"/>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79366F86"/>
    <w:multiLevelType w:val="hybridMultilevel"/>
    <w:tmpl w:val="8EE09DC4"/>
    <w:lvl w:ilvl="0" w:tplc="9108533E">
      <w:start w:val="1"/>
      <w:numFmt w:val="bullet"/>
      <w:lvlText w:val=""/>
      <w:lvlJc w:val="left"/>
      <w:pPr>
        <w:ind w:left="720" w:hanging="360"/>
      </w:pPr>
      <w:rPr>
        <w:rFonts w:ascii="Symbol" w:hAnsi="Symbol" w:hint="default"/>
      </w:rPr>
    </w:lvl>
    <w:lvl w:ilvl="1" w:tplc="2D0C8EA0">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3"/>
  </w:num>
  <w:num w:numId="5">
    <w:abstractNumId w:val="2"/>
  </w:num>
  <w:num w:numId="6">
    <w:abstractNumId w:val="15"/>
  </w:num>
  <w:num w:numId="7">
    <w:abstractNumId w:val="0"/>
  </w:num>
  <w:num w:numId="8">
    <w:abstractNumId w:val="3"/>
  </w:num>
  <w:num w:numId="9">
    <w:abstractNumId w:val="7"/>
  </w:num>
  <w:num w:numId="10">
    <w:abstractNumId w:val="5"/>
  </w:num>
  <w:num w:numId="11">
    <w:abstractNumId w:val="17"/>
  </w:num>
  <w:num w:numId="12">
    <w:abstractNumId w:val="9"/>
  </w:num>
  <w:num w:numId="13">
    <w:abstractNumId w:val="18"/>
  </w:num>
  <w:num w:numId="14">
    <w:abstractNumId w:val="6"/>
  </w:num>
  <w:num w:numId="15">
    <w:abstractNumId w:val="12"/>
  </w:num>
  <w:num w:numId="16">
    <w:abstractNumId w:val="1"/>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9F"/>
    <w:rsid w:val="00000A71"/>
    <w:rsid w:val="000569CA"/>
    <w:rsid w:val="000835FE"/>
    <w:rsid w:val="00083BD5"/>
    <w:rsid w:val="0009389F"/>
    <w:rsid w:val="00094C25"/>
    <w:rsid w:val="000F21E3"/>
    <w:rsid w:val="00104776"/>
    <w:rsid w:val="00172A7B"/>
    <w:rsid w:val="00172D4B"/>
    <w:rsid w:val="00175C21"/>
    <w:rsid w:val="001C5DCA"/>
    <w:rsid w:val="002B1A6E"/>
    <w:rsid w:val="00324D1D"/>
    <w:rsid w:val="003571A2"/>
    <w:rsid w:val="00377E6E"/>
    <w:rsid w:val="003B22A2"/>
    <w:rsid w:val="00443F3F"/>
    <w:rsid w:val="00444D0B"/>
    <w:rsid w:val="0046655D"/>
    <w:rsid w:val="004C0972"/>
    <w:rsid w:val="004D4D61"/>
    <w:rsid w:val="004D7D7C"/>
    <w:rsid w:val="00507810"/>
    <w:rsid w:val="00571888"/>
    <w:rsid w:val="00580327"/>
    <w:rsid w:val="00585558"/>
    <w:rsid w:val="005A05E9"/>
    <w:rsid w:val="006236D2"/>
    <w:rsid w:val="00627BC8"/>
    <w:rsid w:val="0067470D"/>
    <w:rsid w:val="006D417A"/>
    <w:rsid w:val="00714F8F"/>
    <w:rsid w:val="007560A7"/>
    <w:rsid w:val="00784191"/>
    <w:rsid w:val="00787328"/>
    <w:rsid w:val="007A3216"/>
    <w:rsid w:val="007A5ACE"/>
    <w:rsid w:val="007C301F"/>
    <w:rsid w:val="007C76B9"/>
    <w:rsid w:val="0085414A"/>
    <w:rsid w:val="00856188"/>
    <w:rsid w:val="008661D0"/>
    <w:rsid w:val="008955E6"/>
    <w:rsid w:val="008B37ED"/>
    <w:rsid w:val="008C0720"/>
    <w:rsid w:val="00920C24"/>
    <w:rsid w:val="00923A7D"/>
    <w:rsid w:val="00945E6B"/>
    <w:rsid w:val="00984AB6"/>
    <w:rsid w:val="00987F27"/>
    <w:rsid w:val="00997868"/>
    <w:rsid w:val="009D37A4"/>
    <w:rsid w:val="009F0A2C"/>
    <w:rsid w:val="00AD14CD"/>
    <w:rsid w:val="00AE226B"/>
    <w:rsid w:val="00AF20C3"/>
    <w:rsid w:val="00B56BD1"/>
    <w:rsid w:val="00B61BD3"/>
    <w:rsid w:val="00B6271D"/>
    <w:rsid w:val="00C42CBE"/>
    <w:rsid w:val="00C8234F"/>
    <w:rsid w:val="00C83CF6"/>
    <w:rsid w:val="00CA1A96"/>
    <w:rsid w:val="00CE7754"/>
    <w:rsid w:val="00CF4776"/>
    <w:rsid w:val="00D15CB4"/>
    <w:rsid w:val="00D25806"/>
    <w:rsid w:val="00D560F4"/>
    <w:rsid w:val="00D95F0A"/>
    <w:rsid w:val="00E047A6"/>
    <w:rsid w:val="00E128AE"/>
    <w:rsid w:val="00E40A2D"/>
    <w:rsid w:val="00EB3CC3"/>
    <w:rsid w:val="00F05FDB"/>
    <w:rsid w:val="00F24C5A"/>
    <w:rsid w:val="00F36E5D"/>
    <w:rsid w:val="00F61F26"/>
    <w:rsid w:val="00F7761E"/>
    <w:rsid w:val="00F80A0A"/>
    <w:rsid w:val="00F80B32"/>
    <w:rsid w:val="00F83E18"/>
    <w:rsid w:val="00FC2435"/>
    <w:rsid w:val="00FC6ACE"/>
    <w:rsid w:val="00FF22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rsid w:val="008C0720"/>
    <w:pPr>
      <w:spacing w:after="100"/>
      <w:ind w:left="440"/>
    </w:pPr>
    <w:rPr>
      <w:rFonts w:ascii="Calibri" w:eastAsia="Calibri" w:hAnsi="Calibri" w:cs="Times New Roman"/>
    </w:rPr>
  </w:style>
  <w:style w:type="paragraph" w:styleId="a3">
    <w:name w:val="List Paragraph"/>
    <w:basedOn w:val="a"/>
    <w:link w:val="a4"/>
    <w:uiPriority w:val="34"/>
    <w:qFormat/>
    <w:rsid w:val="008C0720"/>
    <w:pPr>
      <w:ind w:left="720"/>
      <w:contextualSpacing/>
    </w:pPr>
  </w:style>
  <w:style w:type="paragraph" w:styleId="a5">
    <w:name w:val="Balloon Text"/>
    <w:basedOn w:val="a"/>
    <w:link w:val="a6"/>
    <w:uiPriority w:val="99"/>
    <w:semiHidden/>
    <w:unhideWhenUsed/>
    <w:rsid w:val="00F61F2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61F26"/>
    <w:rPr>
      <w:rFonts w:ascii="Tahoma" w:hAnsi="Tahoma" w:cs="Tahoma"/>
      <w:sz w:val="16"/>
      <w:szCs w:val="16"/>
    </w:rPr>
  </w:style>
  <w:style w:type="character" w:customStyle="1" w:styleId="a4">
    <w:name w:val="Списък на абзаци Знак"/>
    <w:link w:val="a3"/>
    <w:uiPriority w:val="34"/>
    <w:locked/>
    <w:rsid w:val="00945E6B"/>
  </w:style>
  <w:style w:type="paragraph" w:styleId="a7">
    <w:name w:val="header"/>
    <w:basedOn w:val="a"/>
    <w:link w:val="a8"/>
    <w:uiPriority w:val="99"/>
    <w:unhideWhenUsed/>
    <w:rsid w:val="00856188"/>
    <w:pPr>
      <w:tabs>
        <w:tab w:val="center" w:pos="4536"/>
        <w:tab w:val="right" w:pos="9072"/>
      </w:tabs>
      <w:spacing w:after="0" w:line="240" w:lineRule="auto"/>
    </w:pPr>
  </w:style>
  <w:style w:type="character" w:customStyle="1" w:styleId="a8">
    <w:name w:val="Горен колонтитул Знак"/>
    <w:basedOn w:val="a0"/>
    <w:link w:val="a7"/>
    <w:uiPriority w:val="99"/>
    <w:rsid w:val="00856188"/>
  </w:style>
  <w:style w:type="paragraph" w:styleId="a9">
    <w:name w:val="footer"/>
    <w:basedOn w:val="a"/>
    <w:link w:val="aa"/>
    <w:uiPriority w:val="99"/>
    <w:unhideWhenUsed/>
    <w:rsid w:val="00856188"/>
    <w:pPr>
      <w:tabs>
        <w:tab w:val="center" w:pos="4536"/>
        <w:tab w:val="right" w:pos="9072"/>
      </w:tabs>
      <w:spacing w:after="0" w:line="240" w:lineRule="auto"/>
    </w:pPr>
  </w:style>
  <w:style w:type="character" w:customStyle="1" w:styleId="aa">
    <w:name w:val="Долен колонтитул Знак"/>
    <w:basedOn w:val="a0"/>
    <w:link w:val="a9"/>
    <w:uiPriority w:val="99"/>
    <w:rsid w:val="00856188"/>
  </w:style>
  <w:style w:type="paragraph" w:customStyle="1" w:styleId="Char">
    <w:name w:val="Char"/>
    <w:basedOn w:val="a"/>
    <w:rsid w:val="00714F8F"/>
    <w:pPr>
      <w:tabs>
        <w:tab w:val="left" w:pos="709"/>
      </w:tabs>
      <w:spacing w:after="0" w:line="240" w:lineRule="auto"/>
    </w:pPr>
    <w:rPr>
      <w:rFonts w:ascii="Tahoma" w:eastAsia="Times New Roman" w:hAnsi="Tahoma" w:cs="Times New Roman"/>
      <w:sz w:val="24"/>
      <w:szCs w:val="24"/>
      <w:lang w:val="pl-PL" w:eastAsia="pl-PL"/>
    </w:rPr>
  </w:style>
  <w:style w:type="character" w:styleId="ab">
    <w:name w:val="Hyperlink"/>
    <w:basedOn w:val="a0"/>
    <w:uiPriority w:val="99"/>
    <w:semiHidden/>
    <w:unhideWhenUsed/>
    <w:rsid w:val="00F77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rsid w:val="008C0720"/>
    <w:pPr>
      <w:spacing w:after="100"/>
      <w:ind w:left="440"/>
    </w:pPr>
    <w:rPr>
      <w:rFonts w:ascii="Calibri" w:eastAsia="Calibri" w:hAnsi="Calibri" w:cs="Times New Roman"/>
    </w:rPr>
  </w:style>
  <w:style w:type="paragraph" w:styleId="a3">
    <w:name w:val="List Paragraph"/>
    <w:basedOn w:val="a"/>
    <w:link w:val="a4"/>
    <w:uiPriority w:val="34"/>
    <w:qFormat/>
    <w:rsid w:val="008C0720"/>
    <w:pPr>
      <w:ind w:left="720"/>
      <w:contextualSpacing/>
    </w:pPr>
  </w:style>
  <w:style w:type="paragraph" w:styleId="a5">
    <w:name w:val="Balloon Text"/>
    <w:basedOn w:val="a"/>
    <w:link w:val="a6"/>
    <w:uiPriority w:val="99"/>
    <w:semiHidden/>
    <w:unhideWhenUsed/>
    <w:rsid w:val="00F61F2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61F26"/>
    <w:rPr>
      <w:rFonts w:ascii="Tahoma" w:hAnsi="Tahoma" w:cs="Tahoma"/>
      <w:sz w:val="16"/>
      <w:szCs w:val="16"/>
    </w:rPr>
  </w:style>
  <w:style w:type="character" w:customStyle="1" w:styleId="a4">
    <w:name w:val="Списък на абзаци Знак"/>
    <w:link w:val="a3"/>
    <w:uiPriority w:val="34"/>
    <w:locked/>
    <w:rsid w:val="00945E6B"/>
  </w:style>
  <w:style w:type="paragraph" w:styleId="a7">
    <w:name w:val="header"/>
    <w:basedOn w:val="a"/>
    <w:link w:val="a8"/>
    <w:uiPriority w:val="99"/>
    <w:unhideWhenUsed/>
    <w:rsid w:val="00856188"/>
    <w:pPr>
      <w:tabs>
        <w:tab w:val="center" w:pos="4536"/>
        <w:tab w:val="right" w:pos="9072"/>
      </w:tabs>
      <w:spacing w:after="0" w:line="240" w:lineRule="auto"/>
    </w:pPr>
  </w:style>
  <w:style w:type="character" w:customStyle="1" w:styleId="a8">
    <w:name w:val="Горен колонтитул Знак"/>
    <w:basedOn w:val="a0"/>
    <w:link w:val="a7"/>
    <w:uiPriority w:val="99"/>
    <w:rsid w:val="00856188"/>
  </w:style>
  <w:style w:type="paragraph" w:styleId="a9">
    <w:name w:val="footer"/>
    <w:basedOn w:val="a"/>
    <w:link w:val="aa"/>
    <w:uiPriority w:val="99"/>
    <w:unhideWhenUsed/>
    <w:rsid w:val="00856188"/>
    <w:pPr>
      <w:tabs>
        <w:tab w:val="center" w:pos="4536"/>
        <w:tab w:val="right" w:pos="9072"/>
      </w:tabs>
      <w:spacing w:after="0" w:line="240" w:lineRule="auto"/>
    </w:pPr>
  </w:style>
  <w:style w:type="character" w:customStyle="1" w:styleId="aa">
    <w:name w:val="Долен колонтитул Знак"/>
    <w:basedOn w:val="a0"/>
    <w:link w:val="a9"/>
    <w:uiPriority w:val="99"/>
    <w:rsid w:val="00856188"/>
  </w:style>
  <w:style w:type="paragraph" w:customStyle="1" w:styleId="Char">
    <w:name w:val="Char"/>
    <w:basedOn w:val="a"/>
    <w:rsid w:val="00714F8F"/>
    <w:pPr>
      <w:tabs>
        <w:tab w:val="left" w:pos="709"/>
      </w:tabs>
      <w:spacing w:after="0" w:line="240" w:lineRule="auto"/>
    </w:pPr>
    <w:rPr>
      <w:rFonts w:ascii="Tahoma" w:eastAsia="Times New Roman" w:hAnsi="Tahoma" w:cs="Times New Roman"/>
      <w:sz w:val="24"/>
      <w:szCs w:val="24"/>
      <w:lang w:val="pl-PL" w:eastAsia="pl-PL"/>
    </w:rPr>
  </w:style>
  <w:style w:type="character" w:styleId="ab">
    <w:name w:val="Hyperlink"/>
    <w:basedOn w:val="a0"/>
    <w:uiPriority w:val="99"/>
    <w:semiHidden/>
    <w:unhideWhenUsed/>
    <w:rsid w:val="00F77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81405">
      <w:bodyDiv w:val="1"/>
      <w:marLeft w:val="0"/>
      <w:marRight w:val="0"/>
      <w:marTop w:val="0"/>
      <w:marBottom w:val="0"/>
      <w:divBdr>
        <w:top w:val="none" w:sz="0" w:space="0" w:color="auto"/>
        <w:left w:val="none" w:sz="0" w:space="0" w:color="auto"/>
        <w:bottom w:val="none" w:sz="0" w:space="0" w:color="auto"/>
        <w:right w:val="none" w:sz="0" w:space="0" w:color="auto"/>
      </w:divBdr>
      <w:divsChild>
        <w:div w:id="104564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20</Pages>
  <Words>6688</Words>
  <Characters>38128</Characters>
  <Application>Microsoft Office Word</Application>
  <DocSecurity>0</DocSecurity>
  <Lines>317</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2016-06-13T07:56:00Z</dcterms:created>
  <dcterms:modified xsi:type="dcterms:W3CDTF">2016-07-08T12:53:00Z</dcterms:modified>
</cp:coreProperties>
</file>